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22" w:rsidRPr="0020683F" w:rsidRDefault="005C5E22" w:rsidP="005C5E22">
      <w:pPr>
        <w:rPr>
          <w:rStyle w:val="a9"/>
          <w:color w:val="17365D"/>
          <w:szCs w:val="24"/>
          <w:lang w:val="ru-RU"/>
        </w:rPr>
      </w:pPr>
      <w:r>
        <w:rPr>
          <w:smallCaps/>
          <w:noProof/>
          <w:color w:val="17365D"/>
          <w:szCs w:val="24"/>
          <w:lang w:val="ru-RU" w:eastAsia="ru-RU" w:bidi="ar-SA"/>
        </w:rPr>
        <w:drawing>
          <wp:inline distT="0" distB="0" distL="0" distR="0">
            <wp:extent cx="2950210" cy="122491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0210" cy="1224915"/>
                    </a:xfrm>
                    <a:prstGeom prst="rect">
                      <a:avLst/>
                    </a:prstGeom>
                    <a:noFill/>
                    <a:ln>
                      <a:noFill/>
                    </a:ln>
                  </pic:spPr>
                </pic:pic>
              </a:graphicData>
            </a:graphic>
          </wp:inline>
        </w:drawing>
      </w:r>
    </w:p>
    <w:p w:rsidR="005C5E22" w:rsidRPr="0020683F" w:rsidRDefault="005C5E22" w:rsidP="005C5E22">
      <w:pPr>
        <w:pStyle w:val="a3"/>
        <w:ind w:left="720"/>
        <w:jc w:val="right"/>
        <w:rPr>
          <w:rStyle w:val="a9"/>
          <w:rFonts w:ascii="Times New Roman" w:hAnsi="Times New Roman"/>
          <w:b/>
          <w:color w:val="auto"/>
          <w:sz w:val="56"/>
          <w:szCs w:val="56"/>
          <w:lang w:val="ru-RU"/>
        </w:rPr>
      </w:pPr>
      <w:r w:rsidRPr="0020683F">
        <w:rPr>
          <w:rStyle w:val="a9"/>
          <w:rFonts w:ascii="Times New Roman" w:hAnsi="Times New Roman"/>
          <w:b/>
          <w:color w:val="auto"/>
          <w:sz w:val="56"/>
          <w:szCs w:val="56"/>
          <w:lang w:val="ru-RU"/>
        </w:rPr>
        <w:t xml:space="preserve">Справочник квалификационных требований </w:t>
      </w:r>
    </w:p>
    <w:p w:rsidR="005C5E22" w:rsidRPr="0020683F" w:rsidRDefault="005C5E22" w:rsidP="005C5E22">
      <w:pPr>
        <w:pStyle w:val="a3"/>
        <w:ind w:left="720"/>
        <w:jc w:val="right"/>
        <w:rPr>
          <w:rStyle w:val="a9"/>
          <w:rFonts w:ascii="Times New Roman" w:hAnsi="Times New Roman"/>
          <w:b/>
          <w:color w:val="auto"/>
          <w:sz w:val="56"/>
          <w:szCs w:val="56"/>
          <w:lang w:val="ru-RU"/>
        </w:rPr>
      </w:pPr>
      <w:r w:rsidRPr="0020683F">
        <w:rPr>
          <w:rStyle w:val="a9"/>
          <w:rFonts w:ascii="Times New Roman" w:hAnsi="Times New Roman"/>
          <w:b/>
          <w:color w:val="auto"/>
          <w:sz w:val="56"/>
          <w:szCs w:val="56"/>
          <w:lang w:val="ru-RU"/>
        </w:rPr>
        <w:t xml:space="preserve">к специальностям, направлениям подготовки, </w:t>
      </w:r>
    </w:p>
    <w:p w:rsidR="005C5E22" w:rsidRPr="0020683F" w:rsidRDefault="005C5E22" w:rsidP="005C5E22">
      <w:pPr>
        <w:pStyle w:val="a3"/>
        <w:ind w:left="720"/>
        <w:jc w:val="right"/>
        <w:rPr>
          <w:rStyle w:val="a9"/>
          <w:rFonts w:ascii="Times New Roman" w:hAnsi="Times New Roman"/>
          <w:b/>
          <w:color w:val="auto"/>
          <w:sz w:val="56"/>
          <w:szCs w:val="56"/>
          <w:lang w:val="ru-RU"/>
        </w:rPr>
      </w:pPr>
      <w:r w:rsidRPr="0020683F">
        <w:rPr>
          <w:rStyle w:val="a9"/>
          <w:rFonts w:ascii="Times New Roman" w:hAnsi="Times New Roman"/>
          <w:b/>
          <w:color w:val="auto"/>
          <w:sz w:val="56"/>
          <w:szCs w:val="56"/>
          <w:lang w:val="ru-RU"/>
        </w:rPr>
        <w:t xml:space="preserve">знаниям и умениям, </w:t>
      </w:r>
    </w:p>
    <w:p w:rsidR="005C5E22" w:rsidRPr="0020683F" w:rsidRDefault="005C5E22" w:rsidP="005C5E22">
      <w:pPr>
        <w:pStyle w:val="a3"/>
        <w:ind w:left="720"/>
        <w:jc w:val="right"/>
        <w:rPr>
          <w:rStyle w:val="a9"/>
          <w:rFonts w:ascii="Times New Roman" w:hAnsi="Times New Roman"/>
          <w:b/>
          <w:color w:val="auto"/>
          <w:sz w:val="56"/>
          <w:szCs w:val="56"/>
          <w:lang w:val="ru-RU"/>
        </w:rPr>
      </w:pPr>
      <w:r w:rsidRPr="0020683F">
        <w:rPr>
          <w:rStyle w:val="a9"/>
          <w:rFonts w:ascii="Times New Roman" w:hAnsi="Times New Roman"/>
          <w:b/>
          <w:color w:val="auto"/>
          <w:sz w:val="56"/>
          <w:szCs w:val="56"/>
          <w:lang w:val="ru-RU"/>
        </w:rPr>
        <w:t xml:space="preserve">которые необходимы для замещения должностей государственной гражданской службы </w:t>
      </w:r>
    </w:p>
    <w:p w:rsidR="005C5E22" w:rsidRPr="0020683F" w:rsidRDefault="005C5E22" w:rsidP="005C5E22">
      <w:pPr>
        <w:pStyle w:val="a3"/>
        <w:ind w:left="720"/>
        <w:jc w:val="right"/>
        <w:rPr>
          <w:rStyle w:val="a9"/>
          <w:rFonts w:ascii="Times New Roman" w:hAnsi="Times New Roman"/>
          <w:b/>
          <w:color w:val="auto"/>
          <w:sz w:val="56"/>
          <w:szCs w:val="56"/>
          <w:lang w:val="ru-RU"/>
        </w:rPr>
      </w:pPr>
      <w:r w:rsidRPr="0020683F">
        <w:rPr>
          <w:rStyle w:val="a9"/>
          <w:rFonts w:ascii="Times New Roman" w:hAnsi="Times New Roman"/>
          <w:b/>
          <w:color w:val="auto"/>
          <w:sz w:val="56"/>
          <w:szCs w:val="56"/>
          <w:lang w:val="ru-RU"/>
        </w:rPr>
        <w:t>с учетом области и вида профессиональной служебной деятельности</w:t>
      </w:r>
    </w:p>
    <w:p w:rsidR="005C5E22" w:rsidRPr="0020683F" w:rsidRDefault="005C5E22" w:rsidP="005C5E22">
      <w:pPr>
        <w:pStyle w:val="a3"/>
        <w:ind w:left="720"/>
        <w:jc w:val="right"/>
        <w:rPr>
          <w:rFonts w:ascii="Times New Roman" w:hAnsi="Times New Roman"/>
          <w:b/>
          <w:smallCaps/>
          <w:color w:val="auto"/>
          <w:sz w:val="56"/>
          <w:szCs w:val="56"/>
          <w:lang w:val="ru-RU"/>
        </w:rPr>
      </w:pPr>
      <w:r w:rsidRPr="0020683F">
        <w:rPr>
          <w:rStyle w:val="a9"/>
          <w:rFonts w:ascii="Times New Roman" w:hAnsi="Times New Roman"/>
          <w:b/>
          <w:color w:val="auto"/>
          <w:sz w:val="56"/>
          <w:szCs w:val="56"/>
          <w:lang w:val="ru-RU"/>
        </w:rPr>
        <w:t xml:space="preserve"> государственных гражданских служащих</w:t>
      </w:r>
    </w:p>
    <w:p w:rsidR="005C5E22" w:rsidRPr="0020683F" w:rsidRDefault="005C5E22" w:rsidP="005C5E22">
      <w:pPr>
        <w:rPr>
          <w:szCs w:val="24"/>
          <w:lang w:val="ru-RU"/>
        </w:rPr>
      </w:pPr>
      <w:r>
        <w:rPr>
          <w:noProof/>
          <w:sz w:val="56"/>
          <w:szCs w:val="56"/>
          <w:lang w:val="ru-RU" w:eastAsia="ru-RU" w:bidi="ar-SA"/>
        </w:rPr>
        <w:drawing>
          <wp:inline distT="0" distB="0" distL="0" distR="0">
            <wp:extent cx="11981815" cy="141478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81815" cy="1414780"/>
                    </a:xfrm>
                    <a:prstGeom prst="rect">
                      <a:avLst/>
                    </a:prstGeom>
                    <a:noFill/>
                    <a:ln>
                      <a:noFill/>
                    </a:ln>
                  </pic:spPr>
                </pic:pic>
              </a:graphicData>
            </a:graphic>
          </wp:inline>
        </w:drawing>
      </w:r>
    </w:p>
    <w:p w:rsidR="005C5E22" w:rsidRPr="0020683F" w:rsidRDefault="005C5E22" w:rsidP="005C5E22">
      <w:pPr>
        <w:pStyle w:val="1"/>
        <w:rPr>
          <w:szCs w:val="24"/>
          <w:lang w:val="ru-RU"/>
        </w:rPr>
        <w:sectPr w:rsidR="005C5E22" w:rsidRPr="0020683F" w:rsidSect="00137730">
          <w:headerReference w:type="first" r:id="rId9"/>
          <w:footerReference w:type="first" r:id="rId10"/>
          <w:pgSz w:w="16840" w:h="11907" w:orient="landscape" w:code="9"/>
          <w:pgMar w:top="1134" w:right="680" w:bottom="993" w:left="851" w:header="0" w:footer="0" w:gutter="0"/>
          <w:cols w:space="720"/>
          <w:noEndnote/>
          <w:titlePg/>
          <w:docGrid w:linePitch="326"/>
        </w:sectPr>
      </w:pPr>
    </w:p>
    <w:p w:rsidR="005C5E22" w:rsidRPr="008F5039" w:rsidRDefault="005C5E22" w:rsidP="005C5E22">
      <w:pPr>
        <w:jc w:val="center"/>
        <w:rPr>
          <w:b/>
          <w:szCs w:val="24"/>
          <w:lang w:val="ru-RU"/>
        </w:rPr>
      </w:pPr>
      <w:bookmarkStart w:id="0" w:name="_Toc477194166"/>
      <w:bookmarkStart w:id="1" w:name="_Toc477361840"/>
      <w:bookmarkStart w:id="2" w:name="_Toc477362151"/>
      <w:bookmarkStart w:id="3" w:name="_Toc477431679"/>
      <w:r w:rsidRPr="0020683F">
        <w:rPr>
          <w:b/>
          <w:szCs w:val="24"/>
          <w:lang w:val="ru-RU"/>
        </w:rPr>
        <w:lastRenderedPageBreak/>
        <w:t>Оглавление</w:t>
      </w:r>
      <w:bookmarkStart w:id="4" w:name="_Toc477431680"/>
      <w:bookmarkStart w:id="5" w:name="_Toc477434689"/>
      <w:bookmarkStart w:id="6" w:name="_Toc477447542"/>
      <w:bookmarkStart w:id="7" w:name="_Toc477819504"/>
      <w:bookmarkStart w:id="8" w:name="_Toc477865583"/>
      <w:bookmarkStart w:id="9" w:name="_Toc477886111"/>
      <w:bookmarkStart w:id="10" w:name="_Toc477953144"/>
      <w:bookmarkStart w:id="11" w:name="_Toc478032691"/>
      <w:bookmarkStart w:id="12" w:name="_Toc478038564"/>
      <w:bookmarkStart w:id="13" w:name="_Toc478047043"/>
      <w:bookmarkStart w:id="14" w:name="_Toc478119903"/>
      <w:bookmarkStart w:id="15" w:name="_Toc478120497"/>
      <w:bookmarkStart w:id="16" w:name="_Toc478124573"/>
      <w:bookmarkStart w:id="17" w:name="_Toc478125515"/>
      <w:bookmarkStart w:id="18" w:name="_Toc478417018"/>
      <w:bookmarkEnd w:id="0"/>
      <w:bookmarkEnd w:id="1"/>
      <w:bookmarkEnd w:id="2"/>
      <w:bookmarkEnd w:id="3"/>
      <w:r>
        <w:rPr>
          <w:b/>
          <w:szCs w:val="24"/>
          <w:lang w:val="ru-RU"/>
        </w:rPr>
        <w:t xml:space="preserve"> (Извлечение)</w:t>
      </w:r>
      <w:r w:rsidR="00FB74C4">
        <w:rPr>
          <w:lang w:val="ru-RU" w:bidi="ar-SA"/>
        </w:rPr>
        <w:fldChar w:fldCharType="begin"/>
      </w:r>
      <w:r>
        <w:rPr>
          <w:lang w:val="ru-RU" w:bidi="ar-SA"/>
        </w:rPr>
        <w:instrText xml:space="preserve"> TOC \o "1-1" \h \z \t "Заголовок 2;2" </w:instrText>
      </w:r>
      <w:r w:rsidR="00FB74C4">
        <w:rPr>
          <w:lang w:val="ru-RU" w:bidi="ar-SA"/>
        </w:rPr>
        <w:fldChar w:fldCharType="separate"/>
      </w:r>
    </w:p>
    <w:p w:rsidR="005C5E22" w:rsidRDefault="00FB74C4" w:rsidP="005C5E22">
      <w:pPr>
        <w:pStyle w:val="11"/>
        <w:tabs>
          <w:tab w:val="right" w:leader="underscore" w:pos="14732"/>
        </w:tabs>
        <w:rPr>
          <w:rFonts w:ascii="Times New Roman" w:hAnsi="Times New Roman"/>
          <w:b w:val="0"/>
          <w:bCs w:val="0"/>
          <w:caps w:val="0"/>
          <w:noProof/>
          <w:lang w:bidi="ar-SA"/>
        </w:rPr>
      </w:pPr>
      <w:hyperlink r:id="rId11" w:anchor="_Toc478998029" w:history="1">
        <w:r w:rsidR="005C5E22">
          <w:rPr>
            <w:rStyle w:val="af1"/>
            <w:noProof/>
            <w:lang w:val="ru-RU"/>
          </w:rPr>
          <w:t>БАЗОВЫЕ КВАЛИФИКАЦИОННЫЕ ТРЕБОВАНИЯ</w:t>
        </w:r>
        <w:r w:rsidR="005C5E22">
          <w:rPr>
            <w:rStyle w:val="af1"/>
            <w:noProof/>
            <w:webHidden/>
          </w:rPr>
          <w:tab/>
        </w:r>
        <w:r>
          <w:rPr>
            <w:rStyle w:val="af1"/>
            <w:noProof/>
            <w:webHidden/>
          </w:rPr>
          <w:fldChar w:fldCharType="begin"/>
        </w:r>
        <w:r w:rsidR="005C5E22">
          <w:rPr>
            <w:rStyle w:val="af1"/>
            <w:noProof/>
            <w:webHidden/>
          </w:rPr>
          <w:instrText xml:space="preserve"> PAGEREF _Toc478998029 \h </w:instrText>
        </w:r>
        <w:r>
          <w:rPr>
            <w:rStyle w:val="af1"/>
            <w:noProof/>
            <w:webHidden/>
          </w:rPr>
        </w:r>
        <w:r>
          <w:rPr>
            <w:rStyle w:val="af1"/>
            <w:noProof/>
            <w:webHidden/>
          </w:rPr>
          <w:fldChar w:fldCharType="separate"/>
        </w:r>
        <w:r w:rsidR="005C5E22">
          <w:rPr>
            <w:rStyle w:val="af1"/>
            <w:noProof/>
            <w:webHidden/>
          </w:rPr>
          <w:t>26</w:t>
        </w:r>
        <w:r>
          <w:rPr>
            <w:rStyle w:val="af1"/>
            <w:noProof/>
            <w:webHidden/>
          </w:rPr>
          <w:fldChar w:fldCharType="end"/>
        </w:r>
      </w:hyperlink>
    </w:p>
    <w:p w:rsidR="005C5E22" w:rsidRDefault="00FB74C4" w:rsidP="005C5E22">
      <w:pPr>
        <w:pStyle w:val="11"/>
        <w:tabs>
          <w:tab w:val="right" w:leader="underscore" w:pos="14732"/>
        </w:tabs>
        <w:rPr>
          <w:rFonts w:ascii="Times New Roman" w:hAnsi="Times New Roman"/>
          <w:b w:val="0"/>
          <w:bCs w:val="0"/>
          <w:caps w:val="0"/>
          <w:noProof/>
          <w:lang w:bidi="ar-SA"/>
        </w:rPr>
      </w:pPr>
      <w:hyperlink r:id="rId12" w:anchor="_Toc478998030" w:history="1">
        <w:r w:rsidR="005C5E22">
          <w:rPr>
            <w:rStyle w:val="af1"/>
            <w:noProof/>
            <w:lang w:val="ru-RU"/>
          </w:rPr>
          <w:t>ПРОФЕССИОНАЛЬНО-ФУНКЦИОНАЛЬНЫЕ КВАЛИФИКАЦИОННЫЕ ТРЕБОВАНИЯ</w:t>
        </w:r>
        <w:r w:rsidR="005C5E22">
          <w:rPr>
            <w:rStyle w:val="af1"/>
            <w:noProof/>
            <w:webHidden/>
          </w:rPr>
          <w:tab/>
        </w:r>
        <w:r>
          <w:rPr>
            <w:rStyle w:val="af1"/>
            <w:noProof/>
            <w:webHidden/>
          </w:rPr>
          <w:fldChar w:fldCharType="begin"/>
        </w:r>
        <w:r w:rsidR="005C5E22">
          <w:rPr>
            <w:rStyle w:val="af1"/>
            <w:noProof/>
            <w:webHidden/>
          </w:rPr>
          <w:instrText xml:space="preserve"> PAGEREF _Toc478998030 \h </w:instrText>
        </w:r>
        <w:r>
          <w:rPr>
            <w:rStyle w:val="af1"/>
            <w:noProof/>
            <w:webHidden/>
          </w:rPr>
        </w:r>
        <w:r>
          <w:rPr>
            <w:rStyle w:val="af1"/>
            <w:noProof/>
            <w:webHidden/>
          </w:rPr>
          <w:fldChar w:fldCharType="separate"/>
        </w:r>
        <w:r w:rsidR="005C5E22">
          <w:rPr>
            <w:rStyle w:val="af1"/>
            <w:noProof/>
            <w:webHidden/>
          </w:rPr>
          <w:t>28</w:t>
        </w:r>
        <w:r>
          <w:rPr>
            <w:rStyle w:val="af1"/>
            <w:noProof/>
            <w:webHidden/>
          </w:rPr>
          <w:fldChar w:fldCharType="end"/>
        </w:r>
      </w:hyperlink>
    </w:p>
    <w:p w:rsidR="005C5E22" w:rsidRPr="0054278D" w:rsidRDefault="00FB74C4" w:rsidP="005C5E22">
      <w:pPr>
        <w:pStyle w:val="11"/>
        <w:tabs>
          <w:tab w:val="right" w:leader="underscore" w:pos="14732"/>
        </w:tabs>
        <w:rPr>
          <w:rFonts w:ascii="Times New Roman" w:hAnsi="Times New Roman"/>
          <w:b w:val="0"/>
          <w:bCs w:val="0"/>
          <w:caps w:val="0"/>
          <w:noProof/>
          <w:lang w:bidi="ar-SA"/>
        </w:rPr>
      </w:pPr>
      <w:hyperlink w:anchor="_Toc478998398" w:history="1">
        <w:r w:rsidR="005C5E22" w:rsidRPr="009D7D70">
          <w:rPr>
            <w:rStyle w:val="af1"/>
            <w:rFonts w:ascii="Times New Roman" w:hAnsi="Times New Roman"/>
            <w:noProof/>
            <w:lang w:val="ru-RU"/>
          </w:rPr>
          <w:t xml:space="preserve">П.31. </w:t>
        </w:r>
        <w:r w:rsidR="005C5E22" w:rsidRPr="009D7D70">
          <w:rPr>
            <w:rStyle w:val="af1"/>
            <w:rFonts w:ascii="Times New Roman" w:hAnsi="Times New Roman"/>
            <w:noProof/>
            <w:lang w:val="ru-RU" w:eastAsia="ru-RU"/>
          </w:rPr>
          <w:t>Регулирование в сфере официального статистического учета</w:t>
        </w:r>
        <w:r w:rsidR="005C5E22" w:rsidRPr="009D7D70">
          <w:rPr>
            <w:rFonts w:ascii="Times New Roman" w:hAnsi="Times New Roman"/>
            <w:noProof/>
            <w:webHidden/>
          </w:rPr>
          <w:tab/>
        </w:r>
        <w:r w:rsidRPr="009D7D70">
          <w:rPr>
            <w:rFonts w:ascii="Times New Roman" w:hAnsi="Times New Roman"/>
            <w:noProof/>
            <w:webHidden/>
          </w:rPr>
          <w:fldChar w:fldCharType="begin"/>
        </w:r>
        <w:r w:rsidR="005C5E22" w:rsidRPr="009D7D70">
          <w:rPr>
            <w:rFonts w:ascii="Times New Roman" w:hAnsi="Times New Roman"/>
            <w:noProof/>
            <w:webHidden/>
          </w:rPr>
          <w:instrText xml:space="preserve"> PAGEREF _Toc478998398 \h </w:instrText>
        </w:r>
        <w:r w:rsidRPr="009D7D70">
          <w:rPr>
            <w:rFonts w:ascii="Times New Roman" w:hAnsi="Times New Roman"/>
            <w:noProof/>
            <w:webHidden/>
          </w:rPr>
        </w:r>
        <w:r w:rsidRPr="009D7D70">
          <w:rPr>
            <w:rFonts w:ascii="Times New Roman" w:hAnsi="Times New Roman"/>
            <w:noProof/>
            <w:webHidden/>
          </w:rPr>
          <w:fldChar w:fldCharType="separate"/>
        </w:r>
        <w:r w:rsidR="005C5E22">
          <w:rPr>
            <w:rFonts w:ascii="Times New Roman" w:hAnsi="Times New Roman"/>
            <w:noProof/>
            <w:webHidden/>
          </w:rPr>
          <w:t>1094</w:t>
        </w:r>
        <w:r w:rsidRPr="009D7D70">
          <w:rPr>
            <w:rFonts w:ascii="Times New Roman" w:hAnsi="Times New Roman"/>
            <w:noProof/>
            <w:webHidden/>
          </w:rPr>
          <w:fldChar w:fldCharType="end"/>
        </w:r>
      </w:hyperlink>
    </w:p>
    <w:p w:rsidR="005C5E22" w:rsidRPr="0054278D" w:rsidRDefault="00FB74C4" w:rsidP="005C5E22">
      <w:pPr>
        <w:pStyle w:val="21"/>
        <w:tabs>
          <w:tab w:val="right" w:leader="underscore" w:pos="14732"/>
        </w:tabs>
        <w:rPr>
          <w:rFonts w:ascii="Times New Roman" w:hAnsi="Times New Roman" w:cs="Times New Roman"/>
          <w:b w:val="0"/>
          <w:bCs w:val="0"/>
          <w:noProof/>
          <w:sz w:val="24"/>
          <w:szCs w:val="24"/>
          <w:lang w:bidi="ar-SA"/>
        </w:rPr>
      </w:pPr>
      <w:hyperlink w:anchor="_Toc478998399" w:history="1">
        <w:r w:rsidR="005C5E22" w:rsidRPr="009D7D70">
          <w:rPr>
            <w:rStyle w:val="af1"/>
            <w:rFonts w:ascii="Times New Roman" w:eastAsia="Calibri" w:hAnsi="Times New Roman" w:cs="Times New Roman"/>
            <w:noProof/>
            <w:sz w:val="24"/>
            <w:szCs w:val="24"/>
            <w:lang w:val="ru-RU"/>
          </w:rPr>
          <w:t>Проведение федеральных статистических наблюдений и формирование на их основе официальной статистической информации</w:t>
        </w:r>
        <w:r w:rsidR="005C5E22" w:rsidRPr="009D7D70">
          <w:rPr>
            <w:rFonts w:ascii="Times New Roman" w:hAnsi="Times New Roman" w:cs="Times New Roman"/>
            <w:noProof/>
            <w:webHidden/>
            <w:sz w:val="24"/>
            <w:szCs w:val="24"/>
          </w:rPr>
          <w:tab/>
        </w:r>
        <w:r w:rsidRPr="009D7D70">
          <w:rPr>
            <w:rFonts w:ascii="Times New Roman" w:hAnsi="Times New Roman" w:cs="Times New Roman"/>
            <w:noProof/>
            <w:webHidden/>
            <w:sz w:val="24"/>
            <w:szCs w:val="24"/>
          </w:rPr>
          <w:fldChar w:fldCharType="begin"/>
        </w:r>
        <w:r w:rsidR="005C5E22" w:rsidRPr="009D7D70">
          <w:rPr>
            <w:rFonts w:ascii="Times New Roman" w:hAnsi="Times New Roman" w:cs="Times New Roman"/>
            <w:noProof/>
            <w:webHidden/>
            <w:sz w:val="24"/>
            <w:szCs w:val="24"/>
          </w:rPr>
          <w:instrText xml:space="preserve"> PAGEREF _Toc478998399 \h </w:instrText>
        </w:r>
        <w:r w:rsidRPr="009D7D70">
          <w:rPr>
            <w:rFonts w:ascii="Times New Roman" w:hAnsi="Times New Roman" w:cs="Times New Roman"/>
            <w:noProof/>
            <w:webHidden/>
            <w:sz w:val="24"/>
            <w:szCs w:val="24"/>
          </w:rPr>
        </w:r>
        <w:r w:rsidRPr="009D7D70">
          <w:rPr>
            <w:rFonts w:ascii="Times New Roman" w:hAnsi="Times New Roman" w:cs="Times New Roman"/>
            <w:noProof/>
            <w:webHidden/>
            <w:sz w:val="24"/>
            <w:szCs w:val="24"/>
          </w:rPr>
          <w:fldChar w:fldCharType="separate"/>
        </w:r>
        <w:r w:rsidR="005C5E22">
          <w:rPr>
            <w:rFonts w:ascii="Times New Roman" w:hAnsi="Times New Roman" w:cs="Times New Roman"/>
            <w:noProof/>
            <w:webHidden/>
            <w:sz w:val="24"/>
            <w:szCs w:val="24"/>
          </w:rPr>
          <w:t>1097</w:t>
        </w:r>
        <w:r w:rsidRPr="009D7D70">
          <w:rPr>
            <w:rFonts w:ascii="Times New Roman" w:hAnsi="Times New Roman" w:cs="Times New Roman"/>
            <w:noProof/>
            <w:webHidden/>
            <w:sz w:val="24"/>
            <w:szCs w:val="24"/>
          </w:rPr>
          <w:fldChar w:fldCharType="end"/>
        </w:r>
      </w:hyperlink>
    </w:p>
    <w:p w:rsidR="005C5E22" w:rsidRPr="0054278D" w:rsidRDefault="00FB74C4" w:rsidP="005C5E22">
      <w:pPr>
        <w:pStyle w:val="21"/>
        <w:tabs>
          <w:tab w:val="right" w:leader="underscore" w:pos="14732"/>
        </w:tabs>
        <w:rPr>
          <w:rFonts w:ascii="Times New Roman" w:hAnsi="Times New Roman" w:cs="Times New Roman"/>
          <w:b w:val="0"/>
          <w:bCs w:val="0"/>
          <w:noProof/>
          <w:sz w:val="24"/>
          <w:szCs w:val="24"/>
          <w:lang w:bidi="ar-SA"/>
        </w:rPr>
      </w:pPr>
      <w:hyperlink w:anchor="_Toc478998400" w:history="1">
        <w:r w:rsidR="005C5E22" w:rsidRPr="009D7D70">
          <w:rPr>
            <w:rStyle w:val="af1"/>
            <w:rFonts w:ascii="Times New Roman" w:eastAsia="Calibri" w:hAnsi="Times New Roman" w:cs="Times New Roman"/>
            <w:noProof/>
            <w:sz w:val="24"/>
            <w:szCs w:val="24"/>
            <w:lang w:val="ru-RU"/>
          </w:rPr>
          <w:t>Составление национальных счетов</w:t>
        </w:r>
        <w:r w:rsidR="005C5E22" w:rsidRPr="009D7D70">
          <w:rPr>
            <w:rFonts w:ascii="Times New Roman" w:hAnsi="Times New Roman" w:cs="Times New Roman"/>
            <w:noProof/>
            <w:webHidden/>
            <w:sz w:val="24"/>
            <w:szCs w:val="24"/>
          </w:rPr>
          <w:tab/>
        </w:r>
        <w:r w:rsidRPr="009D7D70">
          <w:rPr>
            <w:rFonts w:ascii="Times New Roman" w:hAnsi="Times New Roman" w:cs="Times New Roman"/>
            <w:noProof/>
            <w:webHidden/>
            <w:sz w:val="24"/>
            <w:szCs w:val="24"/>
          </w:rPr>
          <w:fldChar w:fldCharType="begin"/>
        </w:r>
        <w:r w:rsidR="005C5E22" w:rsidRPr="009D7D70">
          <w:rPr>
            <w:rFonts w:ascii="Times New Roman" w:hAnsi="Times New Roman" w:cs="Times New Roman"/>
            <w:noProof/>
            <w:webHidden/>
            <w:sz w:val="24"/>
            <w:szCs w:val="24"/>
          </w:rPr>
          <w:instrText xml:space="preserve"> PAGEREF _Toc478998400 \h </w:instrText>
        </w:r>
        <w:r w:rsidRPr="009D7D70">
          <w:rPr>
            <w:rFonts w:ascii="Times New Roman" w:hAnsi="Times New Roman" w:cs="Times New Roman"/>
            <w:noProof/>
            <w:webHidden/>
            <w:sz w:val="24"/>
            <w:szCs w:val="24"/>
          </w:rPr>
        </w:r>
        <w:r w:rsidRPr="009D7D70">
          <w:rPr>
            <w:rFonts w:ascii="Times New Roman" w:hAnsi="Times New Roman" w:cs="Times New Roman"/>
            <w:noProof/>
            <w:webHidden/>
            <w:sz w:val="24"/>
            <w:szCs w:val="24"/>
          </w:rPr>
          <w:fldChar w:fldCharType="separate"/>
        </w:r>
        <w:r w:rsidR="005C5E22">
          <w:rPr>
            <w:rFonts w:ascii="Times New Roman" w:hAnsi="Times New Roman" w:cs="Times New Roman"/>
            <w:noProof/>
            <w:webHidden/>
            <w:sz w:val="24"/>
            <w:szCs w:val="24"/>
          </w:rPr>
          <w:t>1099</w:t>
        </w:r>
        <w:r w:rsidRPr="009D7D70">
          <w:rPr>
            <w:rFonts w:ascii="Times New Roman" w:hAnsi="Times New Roman" w:cs="Times New Roman"/>
            <w:noProof/>
            <w:webHidden/>
            <w:sz w:val="24"/>
            <w:szCs w:val="24"/>
          </w:rPr>
          <w:fldChar w:fldCharType="end"/>
        </w:r>
      </w:hyperlink>
    </w:p>
    <w:p w:rsidR="005C5E22" w:rsidRPr="0054278D" w:rsidRDefault="00FB74C4" w:rsidP="005C5E22">
      <w:pPr>
        <w:pStyle w:val="21"/>
        <w:tabs>
          <w:tab w:val="right" w:leader="underscore" w:pos="14732"/>
        </w:tabs>
        <w:rPr>
          <w:rFonts w:ascii="Times New Roman" w:hAnsi="Times New Roman" w:cs="Times New Roman"/>
          <w:b w:val="0"/>
          <w:bCs w:val="0"/>
          <w:noProof/>
          <w:sz w:val="24"/>
          <w:szCs w:val="24"/>
          <w:lang w:bidi="ar-SA"/>
        </w:rPr>
      </w:pPr>
      <w:hyperlink w:anchor="_Toc478998401" w:history="1">
        <w:r w:rsidR="005C5E22" w:rsidRPr="009D7D70">
          <w:rPr>
            <w:rStyle w:val="af1"/>
            <w:rFonts w:ascii="Times New Roman" w:eastAsia="Calibri" w:hAnsi="Times New Roman" w:cs="Times New Roman"/>
            <w:noProof/>
            <w:sz w:val="24"/>
            <w:szCs w:val="24"/>
            <w:lang w:val="ru-RU"/>
          </w:rPr>
          <w:t>Подготовка, проведение и подведение итогов Всероссийской переписи населения, Всероссийской сельскохозяйственной переписи, а также их методологическое обеспечение</w:t>
        </w:r>
        <w:r w:rsidR="005C5E22" w:rsidRPr="009D7D70">
          <w:rPr>
            <w:rFonts w:ascii="Times New Roman" w:hAnsi="Times New Roman" w:cs="Times New Roman"/>
            <w:noProof/>
            <w:webHidden/>
            <w:sz w:val="24"/>
            <w:szCs w:val="24"/>
          </w:rPr>
          <w:tab/>
        </w:r>
        <w:r w:rsidRPr="009D7D70">
          <w:rPr>
            <w:rFonts w:ascii="Times New Roman" w:hAnsi="Times New Roman" w:cs="Times New Roman"/>
            <w:noProof/>
            <w:webHidden/>
            <w:sz w:val="24"/>
            <w:szCs w:val="24"/>
          </w:rPr>
          <w:fldChar w:fldCharType="begin"/>
        </w:r>
        <w:r w:rsidR="005C5E22" w:rsidRPr="009D7D70">
          <w:rPr>
            <w:rFonts w:ascii="Times New Roman" w:hAnsi="Times New Roman" w:cs="Times New Roman"/>
            <w:noProof/>
            <w:webHidden/>
            <w:sz w:val="24"/>
            <w:szCs w:val="24"/>
          </w:rPr>
          <w:instrText xml:space="preserve"> PAGEREF _Toc478998401 \h </w:instrText>
        </w:r>
        <w:r w:rsidRPr="009D7D70">
          <w:rPr>
            <w:rFonts w:ascii="Times New Roman" w:hAnsi="Times New Roman" w:cs="Times New Roman"/>
            <w:noProof/>
            <w:webHidden/>
            <w:sz w:val="24"/>
            <w:szCs w:val="24"/>
          </w:rPr>
        </w:r>
        <w:r w:rsidRPr="009D7D70">
          <w:rPr>
            <w:rFonts w:ascii="Times New Roman" w:hAnsi="Times New Roman" w:cs="Times New Roman"/>
            <w:noProof/>
            <w:webHidden/>
            <w:sz w:val="24"/>
            <w:szCs w:val="24"/>
          </w:rPr>
          <w:fldChar w:fldCharType="separate"/>
        </w:r>
        <w:r w:rsidR="005C5E22">
          <w:rPr>
            <w:rFonts w:ascii="Times New Roman" w:hAnsi="Times New Roman" w:cs="Times New Roman"/>
            <w:noProof/>
            <w:webHidden/>
            <w:sz w:val="24"/>
            <w:szCs w:val="24"/>
          </w:rPr>
          <w:t>1100</w:t>
        </w:r>
        <w:r w:rsidRPr="009D7D70">
          <w:rPr>
            <w:rFonts w:ascii="Times New Roman" w:hAnsi="Times New Roman" w:cs="Times New Roman"/>
            <w:noProof/>
            <w:webHidden/>
            <w:sz w:val="24"/>
            <w:szCs w:val="24"/>
          </w:rPr>
          <w:fldChar w:fldCharType="end"/>
        </w:r>
      </w:hyperlink>
    </w:p>
    <w:p w:rsidR="005C5E22" w:rsidRDefault="00FB74C4" w:rsidP="005C5E22">
      <w:pPr>
        <w:rPr>
          <w:lang w:val="ru-RU" w:bidi="ar-SA"/>
        </w:rPr>
      </w:pPr>
      <w:r>
        <w:rPr>
          <w:lang w:val="ru-RU" w:bidi="ar-SA"/>
        </w:rPr>
        <w:fldChar w:fldCharType="end"/>
      </w:r>
    </w:p>
    <w:p w:rsidR="005C5E22" w:rsidRDefault="005C5E22" w:rsidP="005C5E22">
      <w:pPr>
        <w:rPr>
          <w:lang w:val="ru-RU" w:bidi="ar-SA"/>
        </w:rPr>
      </w:pPr>
    </w:p>
    <w:p w:rsidR="005C5E22" w:rsidRPr="0042729A" w:rsidRDefault="005C5E22" w:rsidP="005C5E22">
      <w:pPr>
        <w:rPr>
          <w:lang w:val="ru-RU" w:bidi="ar-SA"/>
        </w:rPr>
        <w:sectPr w:rsidR="005C5E22" w:rsidRPr="0042729A" w:rsidSect="001E561D">
          <w:headerReference w:type="default" r:id="rId13"/>
          <w:headerReference w:type="first" r:id="rId14"/>
          <w:footerReference w:type="first" r:id="rId15"/>
          <w:pgSz w:w="16840" w:h="11907" w:orient="landscape" w:code="9"/>
          <w:pgMar w:top="1134" w:right="1247" w:bottom="1701" w:left="851" w:header="0" w:footer="0" w:gutter="0"/>
          <w:cols w:space="720"/>
          <w:noEndnote/>
          <w:titlePg/>
          <w:docGrid w:linePitch="299"/>
        </w:sectPr>
      </w:pPr>
    </w:p>
    <w:p w:rsidR="005C5E22" w:rsidRPr="0020683F" w:rsidRDefault="005C5E22" w:rsidP="005C5E22">
      <w:pPr>
        <w:pStyle w:val="1"/>
        <w:rPr>
          <w:b/>
          <w:szCs w:val="24"/>
          <w:lang w:val="ru-RU"/>
        </w:rPr>
      </w:pPr>
      <w:bookmarkStart w:id="19" w:name="_Toc478906772"/>
      <w:bookmarkStart w:id="20" w:name="_Toc478998029"/>
      <w:r w:rsidRPr="0020683F">
        <w:rPr>
          <w:b/>
          <w:szCs w:val="24"/>
          <w:lang w:val="ru-RU"/>
        </w:rPr>
        <w:lastRenderedPageBreak/>
        <w:t>БАЗОВЫЕ КВАЛИФИКАЦИОННЫЕ ТРЕБОВАНИЯ</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C5E22" w:rsidRPr="0020683F" w:rsidRDefault="005C5E22" w:rsidP="005C5E22">
      <w:pPr>
        <w:jc w:val="center"/>
        <w:rPr>
          <w:szCs w:val="24"/>
          <w:lang w:val="ru-RU"/>
        </w:rPr>
      </w:pPr>
    </w:p>
    <w:p w:rsidR="005C5E22" w:rsidRPr="00E274C1" w:rsidRDefault="005C5E22" w:rsidP="005C5E22">
      <w:pPr>
        <w:numPr>
          <w:ilvl w:val="0"/>
          <w:numId w:val="1"/>
        </w:numPr>
        <w:autoSpaceDE w:val="0"/>
        <w:autoSpaceDN w:val="0"/>
        <w:adjustRightInd w:val="0"/>
        <w:ind w:left="0" w:firstLine="0"/>
        <w:jc w:val="center"/>
        <w:rPr>
          <w:b/>
          <w:color w:val="000000"/>
          <w:szCs w:val="24"/>
          <w:lang w:val="ru-RU"/>
        </w:rPr>
      </w:pPr>
      <w:r w:rsidRPr="00E274C1">
        <w:rPr>
          <w:b/>
          <w:color w:val="000000"/>
          <w:szCs w:val="24"/>
          <w:lang w:val="ru-RU"/>
        </w:rPr>
        <w:t>требования к уровню профессионального образования;</w:t>
      </w:r>
    </w:p>
    <w:p w:rsidR="005C5E22" w:rsidRPr="0020683F" w:rsidRDefault="005C5E22" w:rsidP="005C5E22">
      <w:pPr>
        <w:autoSpaceDE w:val="0"/>
        <w:autoSpaceDN w:val="0"/>
        <w:adjustRightInd w:val="0"/>
        <w:rPr>
          <w:color w:val="000000"/>
          <w:szCs w:val="24"/>
          <w:lang w:val="ru-RU"/>
        </w:rPr>
      </w:pPr>
    </w:p>
    <w:tbl>
      <w:tblPr>
        <w:tblpPr w:leftFromText="180" w:rightFromText="180" w:vertAnchor="text" w:horzAnchor="margin" w:tblpXSpec="center" w:tblpY="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1"/>
        <w:gridCol w:w="4549"/>
        <w:gridCol w:w="6168"/>
      </w:tblGrid>
      <w:tr w:rsidR="005C5E22" w:rsidRPr="0020683F" w:rsidTr="00D10E73">
        <w:tc>
          <w:tcPr>
            <w:tcW w:w="4785" w:type="dxa"/>
            <w:gridSpan w:val="2"/>
            <w:tcBorders>
              <w:bottom w:val="single" w:sz="4" w:space="0" w:color="auto"/>
            </w:tcBorders>
            <w:shd w:val="clear" w:color="auto" w:fill="FFFFCC"/>
          </w:tcPr>
          <w:p w:rsidR="005C5E22" w:rsidRPr="0020683F" w:rsidRDefault="005C5E22" w:rsidP="00D10E73">
            <w:pPr>
              <w:ind w:firstLine="426"/>
              <w:jc w:val="center"/>
              <w:rPr>
                <w:b/>
                <w:szCs w:val="24"/>
                <w:lang w:val="ru-RU"/>
              </w:rPr>
            </w:pPr>
            <w:r w:rsidRPr="0020683F">
              <w:rPr>
                <w:b/>
                <w:szCs w:val="24"/>
                <w:lang w:val="ru-RU"/>
              </w:rPr>
              <w:t>Категории и группы должностей</w:t>
            </w:r>
          </w:p>
          <w:p w:rsidR="005C5E22" w:rsidRPr="0020683F" w:rsidRDefault="005C5E22" w:rsidP="00D10E73">
            <w:pPr>
              <w:ind w:firstLine="426"/>
              <w:jc w:val="center"/>
              <w:rPr>
                <w:b/>
                <w:szCs w:val="24"/>
                <w:lang w:val="ru-RU"/>
              </w:rPr>
            </w:pPr>
            <w:r w:rsidRPr="0020683F">
              <w:rPr>
                <w:b/>
                <w:szCs w:val="24"/>
                <w:lang w:val="ru-RU"/>
              </w:rPr>
              <w:t>государственной гражданской службы</w:t>
            </w:r>
          </w:p>
        </w:tc>
        <w:tc>
          <w:tcPr>
            <w:tcW w:w="5671" w:type="dxa"/>
            <w:vMerge w:val="restart"/>
            <w:shd w:val="clear" w:color="auto" w:fill="FFFFCC"/>
            <w:vAlign w:val="center"/>
          </w:tcPr>
          <w:p w:rsidR="005C5E22" w:rsidRPr="0020683F" w:rsidRDefault="005C5E22" w:rsidP="00D10E73">
            <w:pPr>
              <w:ind w:firstLine="460"/>
              <w:jc w:val="center"/>
              <w:rPr>
                <w:b/>
                <w:szCs w:val="24"/>
              </w:rPr>
            </w:pPr>
            <w:r w:rsidRPr="0020683F">
              <w:rPr>
                <w:b/>
                <w:szCs w:val="24"/>
              </w:rPr>
              <w:t>Минимальныйуровеньпрофессиональногообразования</w:t>
            </w:r>
          </w:p>
        </w:tc>
      </w:tr>
      <w:tr w:rsidR="005C5E22" w:rsidRPr="0020683F" w:rsidTr="00D10E73">
        <w:trPr>
          <w:trHeight w:val="301"/>
        </w:trPr>
        <w:tc>
          <w:tcPr>
            <w:tcW w:w="2392" w:type="dxa"/>
            <w:shd w:val="clear" w:color="auto" w:fill="FFFFCC"/>
            <w:vAlign w:val="center"/>
          </w:tcPr>
          <w:p w:rsidR="005C5E22" w:rsidRPr="0020683F" w:rsidRDefault="005C5E22" w:rsidP="00D10E73">
            <w:pPr>
              <w:jc w:val="center"/>
              <w:rPr>
                <w:szCs w:val="24"/>
              </w:rPr>
            </w:pPr>
            <w:r w:rsidRPr="0020683F">
              <w:rPr>
                <w:szCs w:val="24"/>
              </w:rPr>
              <w:t>Группадолжностейгражданскойслужбы</w:t>
            </w:r>
          </w:p>
        </w:tc>
        <w:tc>
          <w:tcPr>
            <w:tcW w:w="2393" w:type="dxa"/>
            <w:shd w:val="clear" w:color="auto" w:fill="FFFFCC"/>
            <w:vAlign w:val="center"/>
          </w:tcPr>
          <w:p w:rsidR="005C5E22" w:rsidRPr="0020683F" w:rsidRDefault="005C5E22" w:rsidP="00D10E73">
            <w:pPr>
              <w:jc w:val="center"/>
              <w:rPr>
                <w:szCs w:val="24"/>
              </w:rPr>
            </w:pPr>
            <w:r w:rsidRPr="0020683F">
              <w:rPr>
                <w:szCs w:val="24"/>
              </w:rPr>
              <w:t>Категориядолжностейгражданскойслужбы</w:t>
            </w:r>
          </w:p>
        </w:tc>
        <w:tc>
          <w:tcPr>
            <w:tcW w:w="5671" w:type="dxa"/>
            <w:vMerge/>
            <w:shd w:val="clear" w:color="auto" w:fill="FFFFCC"/>
            <w:vAlign w:val="center"/>
          </w:tcPr>
          <w:p w:rsidR="005C5E22" w:rsidRPr="0020683F" w:rsidRDefault="005C5E22" w:rsidP="00D10E73">
            <w:pPr>
              <w:rPr>
                <w:szCs w:val="24"/>
              </w:rPr>
            </w:pPr>
          </w:p>
        </w:tc>
      </w:tr>
      <w:tr w:rsidR="005C5E22" w:rsidRPr="0020683F" w:rsidTr="00D10E73">
        <w:trPr>
          <w:trHeight w:val="301"/>
        </w:trPr>
        <w:tc>
          <w:tcPr>
            <w:tcW w:w="2392" w:type="dxa"/>
            <w:vMerge w:val="restart"/>
            <w:vAlign w:val="center"/>
          </w:tcPr>
          <w:p w:rsidR="005C5E22" w:rsidRPr="0020683F" w:rsidRDefault="005C5E22" w:rsidP="00D10E73">
            <w:pPr>
              <w:rPr>
                <w:szCs w:val="24"/>
              </w:rPr>
            </w:pPr>
            <w:r w:rsidRPr="0020683F">
              <w:rPr>
                <w:szCs w:val="24"/>
              </w:rPr>
              <w:t>Высшая и главнаягруппа</w:t>
            </w:r>
          </w:p>
          <w:p w:rsidR="005C5E22" w:rsidRPr="0020683F" w:rsidRDefault="005C5E22" w:rsidP="00D10E73">
            <w:pPr>
              <w:rPr>
                <w:szCs w:val="24"/>
              </w:rPr>
            </w:pPr>
          </w:p>
        </w:tc>
        <w:tc>
          <w:tcPr>
            <w:tcW w:w="2393" w:type="dxa"/>
            <w:vAlign w:val="center"/>
          </w:tcPr>
          <w:p w:rsidR="005C5E22" w:rsidRPr="0020683F" w:rsidRDefault="005C5E22" w:rsidP="00D10E73">
            <w:pPr>
              <w:rPr>
                <w:szCs w:val="24"/>
              </w:rPr>
            </w:pPr>
            <w:r w:rsidRPr="0020683F">
              <w:rPr>
                <w:szCs w:val="24"/>
              </w:rPr>
              <w:t>«руководители»</w:t>
            </w:r>
          </w:p>
        </w:tc>
        <w:tc>
          <w:tcPr>
            <w:tcW w:w="5671" w:type="dxa"/>
            <w:vMerge w:val="restart"/>
            <w:vAlign w:val="center"/>
          </w:tcPr>
          <w:p w:rsidR="005C5E22" w:rsidRPr="0020683F" w:rsidRDefault="005C5E22" w:rsidP="00D10E73">
            <w:pPr>
              <w:rPr>
                <w:szCs w:val="24"/>
              </w:rPr>
            </w:pPr>
            <w:r w:rsidRPr="0020683F">
              <w:rPr>
                <w:szCs w:val="24"/>
              </w:rPr>
              <w:t>высшееобразование – специалитет, магистратура</w:t>
            </w:r>
          </w:p>
        </w:tc>
      </w:tr>
      <w:tr w:rsidR="005C5E22" w:rsidRPr="0020683F" w:rsidTr="00D10E73">
        <w:trPr>
          <w:trHeight w:val="418"/>
        </w:trPr>
        <w:tc>
          <w:tcPr>
            <w:tcW w:w="2392" w:type="dxa"/>
            <w:vMerge/>
          </w:tcPr>
          <w:p w:rsidR="005C5E22" w:rsidRPr="0020683F" w:rsidRDefault="005C5E22" w:rsidP="00D10E73">
            <w:pPr>
              <w:rPr>
                <w:szCs w:val="24"/>
              </w:rPr>
            </w:pPr>
          </w:p>
        </w:tc>
        <w:tc>
          <w:tcPr>
            <w:tcW w:w="2393" w:type="dxa"/>
            <w:vAlign w:val="center"/>
          </w:tcPr>
          <w:p w:rsidR="005C5E22" w:rsidRPr="0020683F" w:rsidRDefault="005C5E22" w:rsidP="00D10E73">
            <w:pPr>
              <w:rPr>
                <w:szCs w:val="24"/>
              </w:rPr>
            </w:pPr>
            <w:r w:rsidRPr="0020683F">
              <w:rPr>
                <w:szCs w:val="24"/>
              </w:rPr>
              <w:t>«помощники (советники)»</w:t>
            </w:r>
          </w:p>
        </w:tc>
        <w:tc>
          <w:tcPr>
            <w:tcW w:w="5671" w:type="dxa"/>
            <w:vMerge/>
            <w:vAlign w:val="center"/>
          </w:tcPr>
          <w:p w:rsidR="005C5E22" w:rsidRPr="0020683F" w:rsidRDefault="005C5E22" w:rsidP="00D10E73">
            <w:pPr>
              <w:rPr>
                <w:szCs w:val="24"/>
              </w:rPr>
            </w:pPr>
          </w:p>
        </w:tc>
      </w:tr>
      <w:tr w:rsidR="005C5E22" w:rsidRPr="0020683F" w:rsidTr="00D10E73">
        <w:trPr>
          <w:trHeight w:val="426"/>
        </w:trPr>
        <w:tc>
          <w:tcPr>
            <w:tcW w:w="2392" w:type="dxa"/>
            <w:vMerge/>
          </w:tcPr>
          <w:p w:rsidR="005C5E22" w:rsidRPr="0020683F" w:rsidRDefault="005C5E22" w:rsidP="00D10E73">
            <w:pPr>
              <w:rPr>
                <w:szCs w:val="24"/>
              </w:rPr>
            </w:pPr>
          </w:p>
        </w:tc>
        <w:tc>
          <w:tcPr>
            <w:tcW w:w="2393" w:type="dxa"/>
            <w:vAlign w:val="center"/>
          </w:tcPr>
          <w:p w:rsidR="005C5E22" w:rsidRPr="0020683F" w:rsidRDefault="005C5E22" w:rsidP="00D10E73">
            <w:pPr>
              <w:rPr>
                <w:szCs w:val="24"/>
              </w:rPr>
            </w:pPr>
            <w:r w:rsidRPr="0020683F">
              <w:rPr>
                <w:szCs w:val="24"/>
              </w:rPr>
              <w:t>«специалисты»</w:t>
            </w:r>
          </w:p>
        </w:tc>
        <w:tc>
          <w:tcPr>
            <w:tcW w:w="5671" w:type="dxa"/>
            <w:vMerge/>
            <w:vAlign w:val="center"/>
          </w:tcPr>
          <w:p w:rsidR="005C5E22" w:rsidRPr="0020683F" w:rsidRDefault="005C5E22" w:rsidP="00D10E73">
            <w:pPr>
              <w:rPr>
                <w:szCs w:val="24"/>
              </w:rPr>
            </w:pPr>
          </w:p>
        </w:tc>
      </w:tr>
      <w:tr w:rsidR="005C5E22" w:rsidRPr="0020683F" w:rsidTr="00D10E73">
        <w:trPr>
          <w:trHeight w:val="645"/>
        </w:trPr>
        <w:tc>
          <w:tcPr>
            <w:tcW w:w="2392" w:type="dxa"/>
            <w:vAlign w:val="center"/>
          </w:tcPr>
          <w:p w:rsidR="005C5E22" w:rsidRPr="0020683F" w:rsidRDefault="005C5E22" w:rsidP="00D10E73">
            <w:pPr>
              <w:rPr>
                <w:szCs w:val="24"/>
              </w:rPr>
            </w:pPr>
            <w:r w:rsidRPr="0020683F">
              <w:rPr>
                <w:szCs w:val="24"/>
              </w:rPr>
              <w:t>Главнаягруппа</w:t>
            </w:r>
          </w:p>
        </w:tc>
        <w:tc>
          <w:tcPr>
            <w:tcW w:w="2393" w:type="dxa"/>
            <w:vAlign w:val="center"/>
          </w:tcPr>
          <w:p w:rsidR="005C5E22" w:rsidRPr="0020683F" w:rsidRDefault="005C5E22" w:rsidP="00D10E73">
            <w:pPr>
              <w:rPr>
                <w:szCs w:val="24"/>
              </w:rPr>
            </w:pPr>
            <w:r w:rsidRPr="0020683F">
              <w:rPr>
                <w:szCs w:val="24"/>
              </w:rPr>
              <w:t>«обеспечивающиеспециалисты»</w:t>
            </w:r>
          </w:p>
        </w:tc>
        <w:tc>
          <w:tcPr>
            <w:tcW w:w="5671" w:type="dxa"/>
            <w:vMerge w:val="restart"/>
            <w:vAlign w:val="center"/>
          </w:tcPr>
          <w:p w:rsidR="005C5E22" w:rsidRPr="0020683F" w:rsidRDefault="005C5E22" w:rsidP="00D10E73">
            <w:pPr>
              <w:rPr>
                <w:szCs w:val="24"/>
              </w:rPr>
            </w:pPr>
            <w:r w:rsidRPr="0020683F">
              <w:rPr>
                <w:szCs w:val="24"/>
              </w:rPr>
              <w:t>высшееобразование – бакалавриат</w:t>
            </w:r>
          </w:p>
        </w:tc>
      </w:tr>
      <w:tr w:rsidR="005C5E22" w:rsidRPr="0020683F" w:rsidTr="00D10E73">
        <w:trPr>
          <w:trHeight w:val="90"/>
        </w:trPr>
        <w:tc>
          <w:tcPr>
            <w:tcW w:w="2392" w:type="dxa"/>
            <w:vMerge w:val="restart"/>
            <w:vAlign w:val="center"/>
          </w:tcPr>
          <w:p w:rsidR="005C5E22" w:rsidRPr="0020683F" w:rsidRDefault="005C5E22" w:rsidP="00D10E73">
            <w:pPr>
              <w:rPr>
                <w:szCs w:val="24"/>
              </w:rPr>
            </w:pPr>
            <w:r w:rsidRPr="0020683F">
              <w:rPr>
                <w:szCs w:val="24"/>
              </w:rPr>
              <w:t>Ведущаягруппа</w:t>
            </w:r>
          </w:p>
        </w:tc>
        <w:tc>
          <w:tcPr>
            <w:tcW w:w="2393" w:type="dxa"/>
          </w:tcPr>
          <w:p w:rsidR="005C5E22" w:rsidRPr="0020683F" w:rsidRDefault="005C5E22" w:rsidP="00D10E73">
            <w:pPr>
              <w:rPr>
                <w:szCs w:val="24"/>
              </w:rPr>
            </w:pPr>
            <w:r w:rsidRPr="0020683F">
              <w:rPr>
                <w:szCs w:val="24"/>
              </w:rPr>
              <w:t>«руководители»</w:t>
            </w:r>
          </w:p>
        </w:tc>
        <w:tc>
          <w:tcPr>
            <w:tcW w:w="5671" w:type="dxa"/>
            <w:vMerge/>
          </w:tcPr>
          <w:p w:rsidR="005C5E22" w:rsidRPr="0020683F" w:rsidRDefault="005C5E22" w:rsidP="00D10E73">
            <w:pPr>
              <w:rPr>
                <w:szCs w:val="24"/>
              </w:rPr>
            </w:pPr>
          </w:p>
        </w:tc>
      </w:tr>
      <w:tr w:rsidR="005C5E22" w:rsidRPr="0020683F" w:rsidTr="00D10E73">
        <w:trPr>
          <w:trHeight w:val="90"/>
        </w:trPr>
        <w:tc>
          <w:tcPr>
            <w:tcW w:w="2392" w:type="dxa"/>
            <w:vMerge/>
          </w:tcPr>
          <w:p w:rsidR="005C5E22" w:rsidRPr="0020683F" w:rsidRDefault="005C5E22" w:rsidP="00D10E73">
            <w:pPr>
              <w:rPr>
                <w:szCs w:val="24"/>
              </w:rPr>
            </w:pPr>
          </w:p>
        </w:tc>
        <w:tc>
          <w:tcPr>
            <w:tcW w:w="2393" w:type="dxa"/>
          </w:tcPr>
          <w:p w:rsidR="005C5E22" w:rsidRPr="0020683F" w:rsidRDefault="005C5E22" w:rsidP="00D10E73">
            <w:pPr>
              <w:rPr>
                <w:szCs w:val="24"/>
              </w:rPr>
            </w:pPr>
            <w:r w:rsidRPr="0020683F">
              <w:rPr>
                <w:szCs w:val="24"/>
              </w:rPr>
              <w:t>«помощники (советники)»</w:t>
            </w:r>
          </w:p>
        </w:tc>
        <w:tc>
          <w:tcPr>
            <w:tcW w:w="5671" w:type="dxa"/>
            <w:vMerge/>
          </w:tcPr>
          <w:p w:rsidR="005C5E22" w:rsidRPr="0020683F" w:rsidRDefault="005C5E22" w:rsidP="00D10E73">
            <w:pPr>
              <w:rPr>
                <w:szCs w:val="24"/>
              </w:rPr>
            </w:pPr>
          </w:p>
        </w:tc>
      </w:tr>
      <w:tr w:rsidR="005C5E22" w:rsidRPr="0020683F" w:rsidTr="00D10E73">
        <w:trPr>
          <w:trHeight w:val="278"/>
        </w:trPr>
        <w:tc>
          <w:tcPr>
            <w:tcW w:w="2392" w:type="dxa"/>
            <w:vMerge/>
          </w:tcPr>
          <w:p w:rsidR="005C5E22" w:rsidRPr="0020683F" w:rsidRDefault="005C5E22" w:rsidP="00D10E73">
            <w:pPr>
              <w:rPr>
                <w:szCs w:val="24"/>
              </w:rPr>
            </w:pPr>
          </w:p>
        </w:tc>
        <w:tc>
          <w:tcPr>
            <w:tcW w:w="2393" w:type="dxa"/>
          </w:tcPr>
          <w:p w:rsidR="005C5E22" w:rsidRPr="0020683F" w:rsidRDefault="005C5E22" w:rsidP="00D10E73">
            <w:pPr>
              <w:rPr>
                <w:szCs w:val="24"/>
              </w:rPr>
            </w:pPr>
            <w:r w:rsidRPr="0020683F">
              <w:rPr>
                <w:szCs w:val="24"/>
              </w:rPr>
              <w:t>«специалисты»</w:t>
            </w:r>
          </w:p>
        </w:tc>
        <w:tc>
          <w:tcPr>
            <w:tcW w:w="5671" w:type="dxa"/>
            <w:vMerge/>
          </w:tcPr>
          <w:p w:rsidR="005C5E22" w:rsidRPr="0020683F" w:rsidRDefault="005C5E22" w:rsidP="00D10E73">
            <w:pPr>
              <w:rPr>
                <w:szCs w:val="24"/>
              </w:rPr>
            </w:pPr>
          </w:p>
        </w:tc>
      </w:tr>
      <w:tr w:rsidR="005C5E22" w:rsidRPr="0020683F" w:rsidTr="00D10E73">
        <w:trPr>
          <w:trHeight w:val="277"/>
        </w:trPr>
        <w:tc>
          <w:tcPr>
            <w:tcW w:w="2392" w:type="dxa"/>
            <w:vMerge/>
          </w:tcPr>
          <w:p w:rsidR="005C5E22" w:rsidRPr="0020683F" w:rsidRDefault="005C5E22" w:rsidP="00D10E73">
            <w:pPr>
              <w:rPr>
                <w:szCs w:val="24"/>
              </w:rPr>
            </w:pPr>
          </w:p>
        </w:tc>
        <w:tc>
          <w:tcPr>
            <w:tcW w:w="2393" w:type="dxa"/>
          </w:tcPr>
          <w:p w:rsidR="005C5E22" w:rsidRPr="0020683F" w:rsidRDefault="005C5E22" w:rsidP="00D10E73">
            <w:pPr>
              <w:rPr>
                <w:szCs w:val="24"/>
              </w:rPr>
            </w:pPr>
            <w:r w:rsidRPr="0020683F">
              <w:rPr>
                <w:szCs w:val="24"/>
              </w:rPr>
              <w:t>«обеспечивающиеспециалисты»</w:t>
            </w:r>
          </w:p>
        </w:tc>
        <w:tc>
          <w:tcPr>
            <w:tcW w:w="5671" w:type="dxa"/>
            <w:vMerge/>
          </w:tcPr>
          <w:p w:rsidR="005C5E22" w:rsidRPr="0020683F" w:rsidRDefault="005C5E22" w:rsidP="00D10E73">
            <w:pPr>
              <w:rPr>
                <w:szCs w:val="24"/>
              </w:rPr>
            </w:pPr>
          </w:p>
        </w:tc>
      </w:tr>
      <w:tr w:rsidR="005C5E22" w:rsidRPr="0020683F" w:rsidTr="00D10E73">
        <w:trPr>
          <w:trHeight w:val="232"/>
        </w:trPr>
        <w:tc>
          <w:tcPr>
            <w:tcW w:w="2392" w:type="dxa"/>
            <w:vMerge w:val="restart"/>
          </w:tcPr>
          <w:p w:rsidR="005C5E22" w:rsidRPr="0020683F" w:rsidRDefault="005C5E22" w:rsidP="00D10E73">
            <w:pPr>
              <w:rPr>
                <w:szCs w:val="24"/>
              </w:rPr>
            </w:pPr>
            <w:r w:rsidRPr="0020683F">
              <w:rPr>
                <w:szCs w:val="24"/>
              </w:rPr>
              <w:t>Старшаягруппа</w:t>
            </w:r>
          </w:p>
        </w:tc>
        <w:tc>
          <w:tcPr>
            <w:tcW w:w="2393" w:type="dxa"/>
          </w:tcPr>
          <w:p w:rsidR="005C5E22" w:rsidRPr="0020683F" w:rsidRDefault="005C5E22" w:rsidP="00D10E73">
            <w:pPr>
              <w:rPr>
                <w:szCs w:val="24"/>
              </w:rPr>
            </w:pPr>
            <w:r w:rsidRPr="0020683F">
              <w:rPr>
                <w:szCs w:val="24"/>
              </w:rPr>
              <w:t>«специалисты»</w:t>
            </w:r>
          </w:p>
        </w:tc>
        <w:tc>
          <w:tcPr>
            <w:tcW w:w="5671" w:type="dxa"/>
            <w:vMerge/>
          </w:tcPr>
          <w:p w:rsidR="005C5E22" w:rsidRPr="0020683F" w:rsidRDefault="005C5E22" w:rsidP="00D10E73">
            <w:pPr>
              <w:rPr>
                <w:szCs w:val="24"/>
              </w:rPr>
            </w:pPr>
          </w:p>
        </w:tc>
      </w:tr>
      <w:tr w:rsidR="005C5E22" w:rsidRPr="0020683F" w:rsidTr="00D10E73">
        <w:trPr>
          <w:trHeight w:val="90"/>
        </w:trPr>
        <w:tc>
          <w:tcPr>
            <w:tcW w:w="2392" w:type="dxa"/>
            <w:vMerge/>
          </w:tcPr>
          <w:p w:rsidR="005C5E22" w:rsidRPr="0020683F" w:rsidRDefault="005C5E22" w:rsidP="00D10E73">
            <w:pPr>
              <w:rPr>
                <w:szCs w:val="24"/>
              </w:rPr>
            </w:pPr>
          </w:p>
        </w:tc>
        <w:tc>
          <w:tcPr>
            <w:tcW w:w="2393" w:type="dxa"/>
          </w:tcPr>
          <w:p w:rsidR="005C5E22" w:rsidRPr="0020683F" w:rsidRDefault="005C5E22" w:rsidP="00D10E73">
            <w:pPr>
              <w:rPr>
                <w:szCs w:val="24"/>
              </w:rPr>
            </w:pPr>
            <w:r w:rsidRPr="0020683F">
              <w:rPr>
                <w:szCs w:val="24"/>
              </w:rPr>
              <w:t>«обеспечивающиеспециалисты»</w:t>
            </w:r>
          </w:p>
        </w:tc>
        <w:tc>
          <w:tcPr>
            <w:tcW w:w="5671" w:type="dxa"/>
            <w:vMerge w:val="restart"/>
            <w:vAlign w:val="center"/>
          </w:tcPr>
          <w:p w:rsidR="005C5E22" w:rsidRPr="0020683F" w:rsidRDefault="005C5E22" w:rsidP="00D10E73">
            <w:pPr>
              <w:rPr>
                <w:szCs w:val="24"/>
              </w:rPr>
            </w:pPr>
            <w:r w:rsidRPr="0020683F">
              <w:rPr>
                <w:szCs w:val="24"/>
              </w:rPr>
              <w:t>среднеепрофессиональноеобразование</w:t>
            </w:r>
          </w:p>
        </w:tc>
      </w:tr>
      <w:tr w:rsidR="005C5E22" w:rsidRPr="0020683F" w:rsidTr="00D10E73">
        <w:trPr>
          <w:trHeight w:val="64"/>
        </w:trPr>
        <w:tc>
          <w:tcPr>
            <w:tcW w:w="2392" w:type="dxa"/>
          </w:tcPr>
          <w:p w:rsidR="005C5E22" w:rsidRPr="0020683F" w:rsidRDefault="005C5E22" w:rsidP="00D10E73">
            <w:pPr>
              <w:rPr>
                <w:szCs w:val="24"/>
              </w:rPr>
            </w:pPr>
            <w:r w:rsidRPr="0020683F">
              <w:rPr>
                <w:szCs w:val="24"/>
              </w:rPr>
              <w:t>Младшаягруппа</w:t>
            </w:r>
          </w:p>
        </w:tc>
        <w:tc>
          <w:tcPr>
            <w:tcW w:w="2393" w:type="dxa"/>
          </w:tcPr>
          <w:p w:rsidR="005C5E22" w:rsidRPr="0020683F" w:rsidRDefault="005C5E22" w:rsidP="00D10E73">
            <w:pPr>
              <w:rPr>
                <w:szCs w:val="24"/>
              </w:rPr>
            </w:pPr>
            <w:r w:rsidRPr="0020683F">
              <w:rPr>
                <w:szCs w:val="24"/>
              </w:rPr>
              <w:t>«обеспечивающиеспециалисты»</w:t>
            </w:r>
          </w:p>
        </w:tc>
        <w:tc>
          <w:tcPr>
            <w:tcW w:w="5671" w:type="dxa"/>
            <w:vMerge/>
          </w:tcPr>
          <w:p w:rsidR="005C5E22" w:rsidRPr="0020683F" w:rsidRDefault="005C5E22" w:rsidP="00D10E73">
            <w:pPr>
              <w:rPr>
                <w:szCs w:val="24"/>
              </w:rPr>
            </w:pPr>
          </w:p>
        </w:tc>
      </w:tr>
    </w:tbl>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numPr>
          <w:ilvl w:val="0"/>
          <w:numId w:val="1"/>
        </w:numPr>
        <w:autoSpaceDE w:val="0"/>
        <w:autoSpaceDN w:val="0"/>
        <w:adjustRightInd w:val="0"/>
        <w:ind w:left="0" w:firstLine="709"/>
        <w:rPr>
          <w:szCs w:val="24"/>
          <w:lang w:val="ru-RU" w:eastAsia="ru-RU"/>
        </w:rPr>
      </w:pPr>
      <w:r w:rsidRPr="0020683F">
        <w:rPr>
          <w:color w:val="000000"/>
          <w:szCs w:val="24"/>
          <w:lang w:val="ru-RU"/>
        </w:rPr>
        <w:t xml:space="preserve">требования к продолжительности стажа </w:t>
      </w:r>
      <w:r w:rsidRPr="0020683F">
        <w:rPr>
          <w:szCs w:val="24"/>
          <w:lang w:val="ru-RU" w:eastAsia="ru-RU"/>
        </w:rPr>
        <w:t>гражданской службы или работы по специальности, направлению подготовки</w:t>
      </w:r>
      <w:r w:rsidRPr="0020683F">
        <w:rPr>
          <w:rStyle w:val="ac"/>
          <w:szCs w:val="24"/>
          <w:lang w:val="ru-RU" w:eastAsia="ru-RU"/>
        </w:rPr>
        <w:footnoteReference w:id="2"/>
      </w:r>
      <w:r w:rsidRPr="0020683F">
        <w:rPr>
          <w:szCs w:val="24"/>
          <w:lang w:val="ru-RU" w:eastAsia="ru-RU"/>
        </w:rPr>
        <w:t>;</w:t>
      </w:r>
    </w:p>
    <w:p w:rsidR="005C5E22" w:rsidRPr="0020683F" w:rsidRDefault="005C5E22" w:rsidP="005C5E22">
      <w:pPr>
        <w:numPr>
          <w:ilvl w:val="0"/>
          <w:numId w:val="1"/>
        </w:numPr>
        <w:autoSpaceDE w:val="0"/>
        <w:autoSpaceDN w:val="0"/>
        <w:adjustRightInd w:val="0"/>
        <w:ind w:left="0" w:firstLine="709"/>
        <w:rPr>
          <w:color w:val="000000"/>
          <w:szCs w:val="24"/>
          <w:lang w:val="ru-RU"/>
        </w:rPr>
      </w:pPr>
      <w:r w:rsidRPr="0020683F">
        <w:rPr>
          <w:szCs w:val="24"/>
          <w:lang w:val="ru-RU" w:eastAsia="ru-RU"/>
        </w:rPr>
        <w:t>требования к базовым знаниям и умениям (вне зависимости от областей и видов профессиональной служебной деятельности):</w:t>
      </w:r>
    </w:p>
    <w:p w:rsidR="005C5E22" w:rsidRPr="0020683F" w:rsidRDefault="005C5E22" w:rsidP="005C5E22">
      <w:pPr>
        <w:autoSpaceDE w:val="0"/>
        <w:autoSpaceDN w:val="0"/>
        <w:adjustRightInd w:val="0"/>
        <w:ind w:left="993"/>
        <w:rPr>
          <w:color w:val="000000"/>
          <w:szCs w:val="24"/>
          <w:lang w:val="ru-RU"/>
        </w:rPr>
      </w:pPr>
      <w:r w:rsidRPr="0020683F">
        <w:rPr>
          <w:color w:val="000000"/>
          <w:szCs w:val="24"/>
          <w:lang w:val="ru-RU"/>
        </w:rPr>
        <w:t>- требования к знанию государственного языка Российской Федерации  (русского языка);</w:t>
      </w:r>
    </w:p>
    <w:p w:rsidR="005C5E22" w:rsidRPr="0020683F" w:rsidRDefault="005C5E22" w:rsidP="005C5E22">
      <w:pPr>
        <w:autoSpaceDE w:val="0"/>
        <w:autoSpaceDN w:val="0"/>
        <w:adjustRightInd w:val="0"/>
        <w:ind w:left="993"/>
        <w:rPr>
          <w:color w:val="000000"/>
          <w:szCs w:val="24"/>
          <w:lang w:val="ru-RU"/>
        </w:rPr>
      </w:pPr>
      <w:r w:rsidRPr="0020683F">
        <w:rPr>
          <w:color w:val="000000"/>
          <w:szCs w:val="24"/>
          <w:lang w:val="ru-RU"/>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5C5E22" w:rsidRPr="0020683F" w:rsidRDefault="005C5E22" w:rsidP="005C5E22">
      <w:pPr>
        <w:autoSpaceDE w:val="0"/>
        <w:autoSpaceDN w:val="0"/>
        <w:adjustRightInd w:val="0"/>
        <w:ind w:left="993"/>
        <w:rPr>
          <w:color w:val="000000"/>
          <w:szCs w:val="24"/>
          <w:lang w:val="ru-RU"/>
        </w:rPr>
      </w:pPr>
      <w:r w:rsidRPr="0020683F">
        <w:rPr>
          <w:color w:val="000000"/>
          <w:szCs w:val="24"/>
          <w:lang w:val="ru-RU"/>
        </w:rPr>
        <w:t>- требования к знаниям и умениям в области информационно-коммуникационных технологий;</w:t>
      </w:r>
    </w:p>
    <w:p w:rsidR="005C5E22" w:rsidRPr="0020683F" w:rsidRDefault="005C5E22" w:rsidP="005C5E22">
      <w:pPr>
        <w:autoSpaceDE w:val="0"/>
        <w:autoSpaceDN w:val="0"/>
        <w:adjustRightInd w:val="0"/>
        <w:spacing w:after="120"/>
        <w:ind w:left="992"/>
        <w:rPr>
          <w:szCs w:val="24"/>
          <w:lang w:val="ru-RU"/>
        </w:rPr>
      </w:pPr>
      <w:r w:rsidRPr="0020683F">
        <w:rPr>
          <w:color w:val="000000"/>
          <w:szCs w:val="24"/>
          <w:lang w:val="ru-RU"/>
        </w:rPr>
        <w:t xml:space="preserve">- требования к общим и управленческим умениям, свидетельствующим о наличии необходимых </w:t>
      </w:r>
      <w:r w:rsidRPr="0020683F">
        <w:rPr>
          <w:szCs w:val="24"/>
          <w:lang w:val="ru-RU"/>
        </w:rPr>
        <w:t>профессиональных и личностных качеств.</w:t>
      </w:r>
    </w:p>
    <w:p w:rsidR="005C5E22" w:rsidRPr="00F82AEB" w:rsidRDefault="005C5E22" w:rsidP="005C5E22">
      <w:pPr>
        <w:ind w:firstLine="709"/>
        <w:rPr>
          <w:szCs w:val="24"/>
          <w:lang w:val="ru-RU"/>
        </w:rPr>
      </w:pPr>
      <w:r w:rsidRPr="00F82AEB">
        <w:rPr>
          <w:b/>
          <w:szCs w:val="24"/>
          <w:lang w:val="ru-RU"/>
        </w:rPr>
        <w:t>Общие умения</w:t>
      </w:r>
      <w:r w:rsidRPr="00F82AEB">
        <w:rPr>
          <w:szCs w:val="24"/>
          <w:lang w:val="ru-RU"/>
        </w:rPr>
        <w:t xml:space="preserve"> (для всех категорий и групп должностей гражданской службы):</w:t>
      </w:r>
    </w:p>
    <w:p w:rsidR="005C5E22" w:rsidRPr="00F82AEB" w:rsidRDefault="005C5E22" w:rsidP="005C5E22">
      <w:pPr>
        <w:pStyle w:val="Doc-0"/>
        <w:spacing w:line="240" w:lineRule="auto"/>
        <w:ind w:left="0" w:firstLine="993"/>
        <w:rPr>
          <w:sz w:val="24"/>
          <w:szCs w:val="24"/>
        </w:rPr>
      </w:pPr>
      <w:r w:rsidRPr="00F82AEB">
        <w:rPr>
          <w:sz w:val="24"/>
          <w:szCs w:val="24"/>
        </w:rPr>
        <w:t>- умение мыслить системно (стратегически);</w:t>
      </w:r>
    </w:p>
    <w:p w:rsidR="005C5E22" w:rsidRPr="00F82AEB" w:rsidRDefault="005C5E22" w:rsidP="005C5E22">
      <w:pPr>
        <w:pStyle w:val="Doc-0"/>
        <w:spacing w:line="240" w:lineRule="auto"/>
        <w:ind w:left="0" w:firstLine="993"/>
        <w:rPr>
          <w:sz w:val="24"/>
          <w:szCs w:val="24"/>
        </w:rPr>
      </w:pPr>
      <w:r w:rsidRPr="00F82AEB">
        <w:rPr>
          <w:sz w:val="24"/>
          <w:szCs w:val="24"/>
        </w:rPr>
        <w:t>- умение планировать, рационально использовать служебное время и достигать результата;</w:t>
      </w:r>
    </w:p>
    <w:p w:rsidR="005C5E22" w:rsidRPr="00F82AEB" w:rsidRDefault="005C5E22" w:rsidP="005C5E22">
      <w:pPr>
        <w:pStyle w:val="Doc-0"/>
        <w:spacing w:line="240" w:lineRule="auto"/>
        <w:ind w:left="0" w:firstLine="993"/>
        <w:rPr>
          <w:sz w:val="24"/>
          <w:szCs w:val="24"/>
        </w:rPr>
      </w:pPr>
      <w:r w:rsidRPr="00F82AEB">
        <w:rPr>
          <w:sz w:val="24"/>
          <w:szCs w:val="24"/>
        </w:rPr>
        <w:t>- коммуникативные умения;</w:t>
      </w:r>
    </w:p>
    <w:p w:rsidR="005C5E22" w:rsidRPr="00F82AEB" w:rsidRDefault="005C5E22" w:rsidP="005C5E22">
      <w:pPr>
        <w:pStyle w:val="Doc-0"/>
        <w:spacing w:line="240" w:lineRule="auto"/>
        <w:ind w:left="0" w:firstLine="993"/>
        <w:rPr>
          <w:sz w:val="24"/>
          <w:szCs w:val="24"/>
        </w:rPr>
      </w:pPr>
      <w:r w:rsidRPr="00F82AEB">
        <w:rPr>
          <w:sz w:val="24"/>
          <w:szCs w:val="24"/>
        </w:rPr>
        <w:t>- умение управлять изменениями.</w:t>
      </w:r>
    </w:p>
    <w:p w:rsidR="005C5E22" w:rsidRPr="00B93EFA" w:rsidRDefault="005C5E22" w:rsidP="005C5E22">
      <w:pPr>
        <w:pStyle w:val="Doc-0"/>
        <w:spacing w:line="240" w:lineRule="auto"/>
        <w:ind w:left="0" w:firstLine="708"/>
        <w:rPr>
          <w:sz w:val="24"/>
          <w:szCs w:val="24"/>
        </w:rPr>
      </w:pPr>
    </w:p>
    <w:p w:rsidR="005C5E22" w:rsidRPr="00F82AEB" w:rsidRDefault="005C5E22" w:rsidP="005C5E22">
      <w:pPr>
        <w:pStyle w:val="Doc-0"/>
        <w:spacing w:after="120" w:line="240" w:lineRule="auto"/>
        <w:ind w:left="0"/>
        <w:rPr>
          <w:b/>
          <w:color w:val="000000"/>
          <w:sz w:val="24"/>
          <w:szCs w:val="24"/>
        </w:rPr>
      </w:pPr>
      <w:r w:rsidRPr="00F82AEB">
        <w:rPr>
          <w:b/>
          <w:color w:val="000000"/>
          <w:sz w:val="24"/>
          <w:szCs w:val="24"/>
        </w:rPr>
        <w:lastRenderedPageBreak/>
        <w:t xml:space="preserve">Управленческие умения </w:t>
      </w:r>
      <w:r w:rsidRPr="00F82AEB">
        <w:rPr>
          <w:color w:val="000000"/>
          <w:sz w:val="24"/>
          <w:szCs w:val="24"/>
        </w:rPr>
        <w:t>(д</w:t>
      </w:r>
      <w:r w:rsidRPr="00F82AEB">
        <w:rPr>
          <w:sz w:val="24"/>
          <w:szCs w:val="24"/>
        </w:rPr>
        <w:t xml:space="preserve">ля должностей гражданской службы категорий «руководители» и «помощники (советники)» всех групп должностей, категории </w:t>
      </w:r>
      <w:r>
        <w:rPr>
          <w:sz w:val="24"/>
          <w:szCs w:val="24"/>
        </w:rPr>
        <w:t>«</w:t>
      </w:r>
      <w:r w:rsidRPr="00F82AEB">
        <w:rPr>
          <w:sz w:val="24"/>
          <w:szCs w:val="24"/>
        </w:rPr>
        <w:t>специалисты</w:t>
      </w:r>
      <w:r>
        <w:rPr>
          <w:sz w:val="24"/>
          <w:szCs w:val="24"/>
        </w:rPr>
        <w:t>»</w:t>
      </w:r>
      <w:r w:rsidRPr="00F82AEB">
        <w:rPr>
          <w:sz w:val="24"/>
          <w:szCs w:val="24"/>
        </w:rPr>
        <w:t xml:space="preserve"> высшей группы должностей, а также главной, ведущей и старшей групп должностей) </w:t>
      </w:r>
    </w:p>
    <w:p w:rsidR="005C5E22" w:rsidRPr="00F82AEB" w:rsidRDefault="005C5E22" w:rsidP="005C5E22">
      <w:pPr>
        <w:pStyle w:val="a7"/>
        <w:autoSpaceDE w:val="0"/>
        <w:autoSpaceDN w:val="0"/>
        <w:ind w:left="0" w:firstLine="993"/>
        <w:rPr>
          <w:szCs w:val="24"/>
          <w:lang w:val="ru-RU"/>
        </w:rPr>
      </w:pPr>
      <w:r w:rsidRPr="00F82AEB">
        <w:rPr>
          <w:szCs w:val="24"/>
          <w:lang w:val="ru-RU"/>
        </w:rPr>
        <w:t>-</w:t>
      </w:r>
      <w:r w:rsidRPr="00F82AEB">
        <w:rPr>
          <w:szCs w:val="24"/>
        </w:rPr>
        <w:t> </w:t>
      </w:r>
      <w:r w:rsidRPr="00F82AEB">
        <w:rPr>
          <w:szCs w:val="24"/>
          <w:lang w:val="ru-RU"/>
        </w:rPr>
        <w:t>умение руководить подчиненными, эффективно планировать, организовывать работу и контролировать ее выполнение;</w:t>
      </w:r>
    </w:p>
    <w:p w:rsidR="005C5E22" w:rsidRPr="00F82AEB" w:rsidRDefault="005C5E22" w:rsidP="005C5E22">
      <w:pPr>
        <w:pStyle w:val="a7"/>
        <w:autoSpaceDE w:val="0"/>
        <w:autoSpaceDN w:val="0"/>
        <w:ind w:left="0" w:firstLine="993"/>
        <w:rPr>
          <w:szCs w:val="24"/>
          <w:lang w:val="ru-RU"/>
        </w:rPr>
      </w:pPr>
      <w:r w:rsidRPr="00F82AEB">
        <w:rPr>
          <w:szCs w:val="24"/>
          <w:lang w:val="ru-RU"/>
        </w:rPr>
        <w:t>-</w:t>
      </w:r>
      <w:r w:rsidRPr="00F82AEB">
        <w:rPr>
          <w:szCs w:val="24"/>
        </w:rPr>
        <w:t> </w:t>
      </w:r>
      <w:r w:rsidRPr="00F82AEB">
        <w:rPr>
          <w:szCs w:val="24"/>
          <w:lang w:val="ru-RU"/>
        </w:rPr>
        <w:t>умение оперативно принимать и реализовывать управленческие решения.</w:t>
      </w:r>
    </w:p>
    <w:p w:rsidR="005C5E22" w:rsidRPr="0020683F" w:rsidRDefault="005C5E22" w:rsidP="005C5E22">
      <w:pPr>
        <w:ind w:firstLine="993"/>
        <w:rPr>
          <w:szCs w:val="24"/>
          <w:lang w:val="ru-RU"/>
        </w:rPr>
      </w:pPr>
    </w:p>
    <w:p w:rsidR="005C5E22" w:rsidRPr="0020683F" w:rsidRDefault="005C5E22" w:rsidP="005C5E22">
      <w:pPr>
        <w:rPr>
          <w:szCs w:val="24"/>
          <w:lang w:val="ru-RU"/>
        </w:rPr>
      </w:pPr>
    </w:p>
    <w:p w:rsidR="005C5E22" w:rsidRPr="0020683F" w:rsidRDefault="005C5E22" w:rsidP="005C5E22">
      <w:pPr>
        <w:rPr>
          <w:szCs w:val="24"/>
          <w:lang w:val="ru-RU"/>
        </w:rPr>
      </w:pPr>
    </w:p>
    <w:p w:rsidR="005C5E22" w:rsidRPr="0020683F" w:rsidRDefault="005C5E22" w:rsidP="005C5E22">
      <w:pPr>
        <w:rPr>
          <w:szCs w:val="24"/>
          <w:lang w:val="ru-RU"/>
        </w:rPr>
      </w:pPr>
    </w:p>
    <w:p w:rsidR="005C5E22" w:rsidRPr="0020683F" w:rsidRDefault="005C5E22" w:rsidP="005C5E22">
      <w:pPr>
        <w:pStyle w:val="1"/>
        <w:rPr>
          <w:szCs w:val="24"/>
          <w:lang w:val="ru-RU"/>
        </w:rPr>
        <w:sectPr w:rsidR="005C5E22" w:rsidRPr="0020683F" w:rsidSect="000D1C3A">
          <w:pgSz w:w="16840" w:h="11907" w:orient="landscape" w:code="9"/>
          <w:pgMar w:top="1134" w:right="1247" w:bottom="1843" w:left="851" w:header="0" w:footer="0" w:gutter="0"/>
          <w:cols w:space="720"/>
          <w:noEndnote/>
          <w:titlePg/>
          <w:docGrid w:linePitch="299"/>
        </w:sectPr>
      </w:pPr>
    </w:p>
    <w:p w:rsidR="005C5E22" w:rsidRPr="0020683F" w:rsidRDefault="005C5E22" w:rsidP="005C5E22">
      <w:pPr>
        <w:pStyle w:val="1"/>
        <w:rPr>
          <w:b/>
          <w:szCs w:val="24"/>
          <w:lang w:val="ru-RU"/>
        </w:rPr>
      </w:pPr>
      <w:bookmarkStart w:id="21" w:name="_Toc478047044"/>
      <w:bookmarkStart w:id="22" w:name="_Toc478119904"/>
      <w:bookmarkStart w:id="23" w:name="_Toc478120498"/>
      <w:bookmarkStart w:id="24" w:name="_Toc478124574"/>
      <w:bookmarkStart w:id="25" w:name="_Toc478125516"/>
      <w:bookmarkStart w:id="26" w:name="_Toc478417019"/>
      <w:bookmarkStart w:id="27" w:name="_Toc478906773"/>
      <w:bookmarkStart w:id="28" w:name="_Toc478998030"/>
      <w:r w:rsidRPr="0020683F">
        <w:rPr>
          <w:b/>
          <w:szCs w:val="24"/>
          <w:lang w:val="ru-RU"/>
        </w:rPr>
        <w:lastRenderedPageBreak/>
        <w:t>ПРОФЕССИОНАЛЬНО-ФУНКЦИОНАЛЬНЫЕ КВАЛИФИКАЦИОННЫЕ ТРЕБОВАНИЯ</w:t>
      </w:r>
      <w:bookmarkEnd w:id="21"/>
      <w:bookmarkEnd w:id="22"/>
      <w:bookmarkEnd w:id="23"/>
      <w:bookmarkEnd w:id="24"/>
      <w:bookmarkEnd w:id="25"/>
      <w:bookmarkEnd w:id="26"/>
      <w:bookmarkEnd w:id="27"/>
      <w:bookmarkEnd w:id="28"/>
    </w:p>
    <w:p w:rsidR="005C5E22" w:rsidRPr="0020683F" w:rsidRDefault="005C5E22" w:rsidP="005C5E22">
      <w:pPr>
        <w:rPr>
          <w:szCs w:val="24"/>
          <w:lang w:val="ru-RU"/>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19"/>
        <w:gridCol w:w="195"/>
        <w:gridCol w:w="8452"/>
      </w:tblGrid>
      <w:tr w:rsidR="005C5E22" w:rsidRPr="0020683F" w:rsidTr="00D10E73">
        <w:trPr>
          <w:trHeight w:val="1129"/>
        </w:trPr>
        <w:tc>
          <w:tcPr>
            <w:tcW w:w="2943" w:type="dxa"/>
            <w:shd w:val="clear" w:color="auto" w:fill="FFFFCC"/>
          </w:tcPr>
          <w:p w:rsidR="005C5E22" w:rsidRPr="0020683F" w:rsidRDefault="005C5E22" w:rsidP="00D10E73">
            <w:pPr>
              <w:jc w:val="center"/>
              <w:rPr>
                <w:b/>
                <w:szCs w:val="24"/>
              </w:rPr>
            </w:pPr>
            <w:r w:rsidRPr="0020683F">
              <w:rPr>
                <w:b/>
                <w:szCs w:val="24"/>
              </w:rPr>
              <w:t>Функциональныеобязанности</w:t>
            </w:r>
          </w:p>
        </w:tc>
        <w:tc>
          <w:tcPr>
            <w:tcW w:w="3119" w:type="dxa"/>
            <w:shd w:val="clear" w:color="auto" w:fill="FFFFCC"/>
            <w:vAlign w:val="center"/>
          </w:tcPr>
          <w:p w:rsidR="005C5E22" w:rsidRPr="0020683F" w:rsidRDefault="005C5E22" w:rsidP="00D10E73">
            <w:pPr>
              <w:ind w:firstLine="34"/>
              <w:jc w:val="center"/>
              <w:rPr>
                <w:b/>
                <w:szCs w:val="24"/>
                <w:lang w:val="ru-RU"/>
              </w:rPr>
            </w:pPr>
            <w:r w:rsidRPr="0020683F">
              <w:rPr>
                <w:b/>
                <w:szCs w:val="24"/>
                <w:lang w:val="ru-RU"/>
              </w:rPr>
              <w:t>Квалификационные требования к функциональным знаниям</w:t>
            </w:r>
          </w:p>
        </w:tc>
        <w:tc>
          <w:tcPr>
            <w:tcW w:w="8647" w:type="dxa"/>
            <w:gridSpan w:val="2"/>
            <w:shd w:val="clear" w:color="auto" w:fill="FFFFCC"/>
            <w:vAlign w:val="center"/>
          </w:tcPr>
          <w:p w:rsidR="005C5E22" w:rsidRPr="0020683F" w:rsidRDefault="005C5E22" w:rsidP="00D10E73">
            <w:pPr>
              <w:jc w:val="center"/>
              <w:rPr>
                <w:b/>
                <w:szCs w:val="24"/>
                <w:lang w:val="ru-RU"/>
              </w:rPr>
            </w:pPr>
            <w:r w:rsidRPr="0020683F">
              <w:rPr>
                <w:b/>
                <w:szCs w:val="24"/>
                <w:lang w:val="ru-RU"/>
              </w:rPr>
              <w:t>Квалификационные требования к функциональным</w:t>
            </w:r>
          </w:p>
          <w:p w:rsidR="005C5E22" w:rsidRPr="0020683F" w:rsidRDefault="005C5E22" w:rsidP="00D10E73">
            <w:pPr>
              <w:ind w:firstLine="34"/>
              <w:jc w:val="center"/>
              <w:rPr>
                <w:b/>
                <w:szCs w:val="24"/>
                <w:lang w:val="ru-RU"/>
              </w:rPr>
            </w:pPr>
            <w:r w:rsidRPr="0020683F">
              <w:rPr>
                <w:b/>
                <w:szCs w:val="24"/>
                <w:lang w:val="ru-RU"/>
              </w:rPr>
              <w:t>умениям</w:t>
            </w:r>
          </w:p>
        </w:tc>
      </w:tr>
      <w:tr w:rsidR="005C5E22" w:rsidRPr="0020683F" w:rsidTr="00D10E73">
        <w:trPr>
          <w:trHeight w:val="2112"/>
        </w:trPr>
        <w:tc>
          <w:tcPr>
            <w:tcW w:w="2943" w:type="dxa"/>
          </w:tcPr>
          <w:p w:rsidR="005C5E22" w:rsidRPr="0020683F" w:rsidRDefault="005C5E22" w:rsidP="00D10E73">
            <w:pPr>
              <w:jc w:val="left"/>
              <w:rPr>
                <w:szCs w:val="24"/>
                <w:lang w:val="ru-RU"/>
              </w:rPr>
            </w:pPr>
            <w:r w:rsidRPr="0020683F">
              <w:rPr>
                <w:szCs w:val="24"/>
                <w:lang w:val="ru-RU"/>
              </w:rPr>
              <w:t>Нормативное правовое регулирование и выработка государственной политики</w:t>
            </w:r>
          </w:p>
        </w:tc>
        <w:tc>
          <w:tcPr>
            <w:tcW w:w="3119" w:type="dxa"/>
            <w:vAlign w:val="center"/>
          </w:tcPr>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понятие нормы права,  нормативного правового акта, правоотношений и их признаки;</w:t>
            </w:r>
          </w:p>
          <w:p w:rsidR="005C5E22" w:rsidRPr="0020683F" w:rsidRDefault="005C5E22" w:rsidP="00D10E73">
            <w:pPr>
              <w:jc w:val="left"/>
              <w:rPr>
                <w:szCs w:val="24"/>
                <w:lang w:val="ru-RU"/>
              </w:rPr>
            </w:pPr>
            <w:r w:rsidRPr="0020683F">
              <w:rPr>
                <w:szCs w:val="24"/>
                <w:lang w:val="ru-RU"/>
              </w:rPr>
              <w:t>- понятие проекта нормативного правового акта, инструменты и этапы его разработки;</w:t>
            </w:r>
          </w:p>
          <w:p w:rsidR="005C5E22" w:rsidRPr="0020683F" w:rsidRDefault="005C5E22" w:rsidP="00D10E73">
            <w:pPr>
              <w:jc w:val="left"/>
              <w:rPr>
                <w:szCs w:val="24"/>
                <w:lang w:val="ru-RU"/>
              </w:rPr>
            </w:pPr>
            <w:r w:rsidRPr="0020683F">
              <w:rPr>
                <w:szCs w:val="24"/>
                <w:lang w:val="ru-RU"/>
              </w:rPr>
              <w:t>- понятие официального отзыва на проекты нормативных правовых актов: этапы, ключевые принципы и технологии разработки;</w:t>
            </w:r>
          </w:p>
          <w:p w:rsidR="005C5E22" w:rsidRPr="0020683F" w:rsidRDefault="005C5E22" w:rsidP="00D10E73">
            <w:pPr>
              <w:jc w:val="left"/>
              <w:rPr>
                <w:szCs w:val="24"/>
                <w:lang w:val="ru-RU"/>
              </w:rPr>
            </w:pPr>
            <w:r w:rsidRPr="0020683F">
              <w:rPr>
                <w:szCs w:val="24"/>
                <w:lang w:val="ru-RU"/>
              </w:rPr>
              <w:t>- классификация моделей государственной политики;</w:t>
            </w:r>
          </w:p>
          <w:p w:rsidR="005C5E22" w:rsidRPr="0020683F" w:rsidRDefault="005C5E22" w:rsidP="00D10E73">
            <w:pPr>
              <w:jc w:val="left"/>
              <w:rPr>
                <w:szCs w:val="24"/>
                <w:lang w:val="ru-RU"/>
              </w:rPr>
            </w:pPr>
            <w:r w:rsidRPr="0020683F">
              <w:rPr>
                <w:szCs w:val="24"/>
                <w:lang w:val="ru-RU"/>
              </w:rPr>
              <w:t xml:space="preserve">- задачи, сроки, ресурсы и </w:t>
            </w:r>
            <w:r w:rsidRPr="0020683F">
              <w:rPr>
                <w:szCs w:val="24"/>
                <w:lang w:val="ru-RU"/>
              </w:rPr>
              <w:lastRenderedPageBreak/>
              <w:t>инструменты государственной политики;</w:t>
            </w:r>
          </w:p>
          <w:p w:rsidR="005C5E22" w:rsidRPr="0020683F" w:rsidRDefault="005C5E22" w:rsidP="00D10E73">
            <w:pPr>
              <w:jc w:val="left"/>
              <w:rPr>
                <w:szCs w:val="24"/>
                <w:lang w:val="ru-RU"/>
              </w:rPr>
            </w:pPr>
            <w:r w:rsidRPr="0020683F">
              <w:rPr>
                <w:szCs w:val="24"/>
                <w:lang w:val="ru-RU"/>
              </w:rPr>
              <w:t>- понятие, процедура рассмотрения обращений граждан.</w:t>
            </w:r>
          </w:p>
        </w:tc>
        <w:tc>
          <w:tcPr>
            <w:tcW w:w="8647" w:type="dxa"/>
            <w:gridSpan w:val="2"/>
          </w:tcPr>
          <w:p w:rsidR="005C5E22" w:rsidRPr="0020683F" w:rsidRDefault="005C5E22" w:rsidP="00D10E73">
            <w:pPr>
              <w:contextualSpacing/>
              <w:rPr>
                <w:szCs w:val="24"/>
                <w:lang w:val="ru-RU"/>
              </w:rPr>
            </w:pPr>
            <w:r w:rsidRPr="0020683F">
              <w:rPr>
                <w:szCs w:val="24"/>
                <w:lang w:val="ru-RU"/>
              </w:rPr>
              <w:lastRenderedPageBreak/>
              <w:t>- разработка, рассмотрение и согласование проектов нормативных правовых актов и других документов;</w:t>
            </w:r>
          </w:p>
          <w:p w:rsidR="005C5E22" w:rsidRPr="0020683F" w:rsidRDefault="005C5E22" w:rsidP="00D10E73">
            <w:pPr>
              <w:contextualSpacing/>
              <w:rPr>
                <w:szCs w:val="24"/>
                <w:lang w:val="ru-RU"/>
              </w:rPr>
            </w:pPr>
            <w:r w:rsidRPr="0020683F">
              <w:rPr>
                <w:szCs w:val="24"/>
                <w:lang w:val="ru-RU"/>
              </w:rPr>
              <w:t>- подготовка официальных отзывов на проекты нормативных правовых актов;</w:t>
            </w:r>
          </w:p>
          <w:p w:rsidR="005C5E22" w:rsidRPr="0020683F" w:rsidRDefault="005C5E22" w:rsidP="00D10E73">
            <w:pPr>
              <w:contextualSpacing/>
              <w:rPr>
                <w:szCs w:val="24"/>
                <w:lang w:val="ru-RU"/>
              </w:rPr>
            </w:pPr>
            <w:r w:rsidRPr="0020683F">
              <w:rPr>
                <w:szCs w:val="24"/>
                <w:lang w:val="ru-RU"/>
              </w:rPr>
              <w:t>- подготовка методических рекомендаций, разъяснений;</w:t>
            </w:r>
          </w:p>
          <w:p w:rsidR="005C5E22" w:rsidRPr="0020683F" w:rsidRDefault="005C5E22" w:rsidP="00D10E73">
            <w:pPr>
              <w:contextualSpacing/>
              <w:rPr>
                <w:szCs w:val="24"/>
                <w:lang w:val="ru-RU"/>
              </w:rPr>
            </w:pPr>
            <w:r w:rsidRPr="0020683F">
              <w:rPr>
                <w:szCs w:val="24"/>
                <w:lang w:val="ru-RU"/>
              </w:rPr>
              <w:t>- подготовка аналитических, информационных и других материалов;</w:t>
            </w:r>
          </w:p>
          <w:p w:rsidR="005C5E22" w:rsidRPr="0020683F" w:rsidRDefault="005C5E22" w:rsidP="00D10E73">
            <w:pPr>
              <w:contextualSpacing/>
              <w:rPr>
                <w:szCs w:val="24"/>
                <w:lang w:val="ru-RU"/>
              </w:rPr>
            </w:pPr>
            <w:r w:rsidRPr="0020683F">
              <w:rPr>
                <w:szCs w:val="24"/>
                <w:lang w:val="ru-RU"/>
              </w:rPr>
              <w:t>- организация и проведение мониторинга применения законодательства.</w:t>
            </w:r>
          </w:p>
        </w:tc>
      </w:tr>
      <w:tr w:rsidR="005C5E22" w:rsidRPr="0020683F" w:rsidTr="00D10E73">
        <w:trPr>
          <w:trHeight w:val="1299"/>
        </w:trPr>
        <w:tc>
          <w:tcPr>
            <w:tcW w:w="2943" w:type="dxa"/>
          </w:tcPr>
          <w:p w:rsidR="005C5E22" w:rsidRPr="0020683F" w:rsidRDefault="005C5E22" w:rsidP="00D10E73">
            <w:pPr>
              <w:jc w:val="left"/>
              <w:rPr>
                <w:szCs w:val="24"/>
              </w:rPr>
            </w:pPr>
            <w:r w:rsidRPr="0020683F">
              <w:rPr>
                <w:szCs w:val="24"/>
              </w:rPr>
              <w:lastRenderedPageBreak/>
              <w:t>Осуществлениеконтрольно-надзорной</w:t>
            </w:r>
          </w:p>
          <w:p w:rsidR="005C5E22" w:rsidRPr="0020683F" w:rsidRDefault="005C5E22" w:rsidP="00D10E73">
            <w:pPr>
              <w:jc w:val="left"/>
              <w:rPr>
                <w:szCs w:val="24"/>
              </w:rPr>
            </w:pPr>
            <w:r w:rsidRPr="0020683F">
              <w:rPr>
                <w:szCs w:val="24"/>
              </w:rPr>
              <w:t>деятельности</w:t>
            </w:r>
          </w:p>
        </w:tc>
        <w:tc>
          <w:tcPr>
            <w:tcW w:w="3119" w:type="dxa"/>
          </w:tcPr>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принципы, методы, технологии и механизмы осуществления контроля (надзора);</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виды, назначение и технологии организации проверочных процедур;</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понятие единого реестра проверок, процедура его формирования;</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институт предварительной проверки жалобы и иной информации, поступившей в контрольно-надзорный орган;</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процедура организации проверки: порядок, этапы, инструменты проведения;</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ограничения при проведении проверочных процедур;</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меры, принимаемые по результатам проверки;</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 xml:space="preserve">плановые (рейдовые) </w:t>
            </w:r>
            <w:r w:rsidRPr="0020683F">
              <w:rPr>
                <w:szCs w:val="24"/>
                <w:lang w:val="ru-RU"/>
              </w:rPr>
              <w:lastRenderedPageBreak/>
              <w:t>осмотры;</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основания проведения и особенности внеплановых проверок.</w:t>
            </w:r>
          </w:p>
        </w:tc>
        <w:tc>
          <w:tcPr>
            <w:tcW w:w="8647" w:type="dxa"/>
            <w:gridSpan w:val="2"/>
          </w:tcPr>
          <w:p w:rsidR="005C5E22" w:rsidRPr="0020683F" w:rsidRDefault="005C5E22" w:rsidP="00D10E73">
            <w:pPr>
              <w:contextualSpacing/>
              <w:rPr>
                <w:szCs w:val="24"/>
                <w:lang w:val="ru-RU"/>
              </w:rPr>
            </w:pPr>
            <w:r w:rsidRPr="0020683F">
              <w:rPr>
                <w:szCs w:val="24"/>
                <w:lang w:val="ru-RU"/>
              </w:rPr>
              <w:lastRenderedPageBreak/>
              <w:t>- проведение плановых и внеплановых документарных (камеральных) проверок (обследований);</w:t>
            </w:r>
          </w:p>
          <w:p w:rsidR="005C5E22" w:rsidRPr="0020683F" w:rsidRDefault="005C5E22" w:rsidP="00D10E73">
            <w:pPr>
              <w:contextualSpacing/>
              <w:rPr>
                <w:szCs w:val="24"/>
                <w:lang w:val="ru-RU"/>
              </w:rPr>
            </w:pPr>
            <w:r w:rsidRPr="0020683F">
              <w:rPr>
                <w:szCs w:val="24"/>
                <w:lang w:val="ru-RU"/>
              </w:rPr>
              <w:t>- проведение плановых и внеплановых выездных проверок;</w:t>
            </w:r>
          </w:p>
          <w:p w:rsidR="005C5E22" w:rsidRPr="0020683F" w:rsidRDefault="005C5E22" w:rsidP="00D10E73">
            <w:pPr>
              <w:contextualSpacing/>
              <w:rPr>
                <w:szCs w:val="24"/>
                <w:lang w:val="ru-RU"/>
              </w:rPr>
            </w:pPr>
            <w:r w:rsidRPr="0020683F">
              <w:rPr>
                <w:szCs w:val="24"/>
                <w:lang w:val="ru-RU"/>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C5E22" w:rsidRPr="0020683F" w:rsidRDefault="005C5E22" w:rsidP="00D10E73">
            <w:pPr>
              <w:contextualSpacing/>
              <w:rPr>
                <w:szCs w:val="24"/>
                <w:lang w:val="ru-RU"/>
              </w:rPr>
            </w:pPr>
            <w:r w:rsidRPr="0020683F">
              <w:rPr>
                <w:szCs w:val="24"/>
                <w:lang w:val="ru-RU"/>
              </w:rPr>
              <w:t>- осуществление контроля исполнения предписаний, решений и других распорядительных документов.</w:t>
            </w:r>
          </w:p>
        </w:tc>
      </w:tr>
      <w:tr w:rsidR="005C5E22" w:rsidRPr="0020683F" w:rsidTr="00D10E73">
        <w:trPr>
          <w:trHeight w:val="1299"/>
        </w:trPr>
        <w:tc>
          <w:tcPr>
            <w:tcW w:w="2943" w:type="dxa"/>
          </w:tcPr>
          <w:p w:rsidR="005C5E22" w:rsidRPr="0020683F" w:rsidRDefault="005C5E22" w:rsidP="00D10E73">
            <w:pPr>
              <w:jc w:val="left"/>
              <w:rPr>
                <w:szCs w:val="24"/>
              </w:rPr>
            </w:pPr>
            <w:r w:rsidRPr="0020683F">
              <w:rPr>
                <w:szCs w:val="24"/>
              </w:rPr>
              <w:lastRenderedPageBreak/>
              <w:t>Предоставлениегосударственныхуслуг</w:t>
            </w:r>
          </w:p>
        </w:tc>
        <w:tc>
          <w:tcPr>
            <w:tcW w:w="3119" w:type="dxa"/>
            <w:vAlign w:val="center"/>
          </w:tcPr>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принципы предоставления государственных услуг;</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требования к предоставлению государственных услуг;</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порядок, требования, этапы и принципы разработки и применения административного регламента (в том числе административного регламента);</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порядок предоставления  государственных услуг в электронной форме;</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понятие и принципы функционирования, назначение портала государственных услуг;</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права заявителей при получении  государственных услуг;</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обязанности государственных органов, предоставляющих  государственные услуги;</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 xml:space="preserve">стандарт предоставления  </w:t>
            </w:r>
            <w:r w:rsidRPr="0020683F">
              <w:rPr>
                <w:szCs w:val="24"/>
                <w:lang w:val="ru-RU"/>
              </w:rPr>
              <w:lastRenderedPageBreak/>
              <w:t>государственной услуги: требования и порядок разработки.</w:t>
            </w:r>
          </w:p>
          <w:p w:rsidR="005C5E22" w:rsidRPr="0020683F" w:rsidRDefault="005C5E22" w:rsidP="00D10E73">
            <w:pPr>
              <w:jc w:val="left"/>
              <w:rPr>
                <w:szCs w:val="24"/>
                <w:lang w:val="ru-RU"/>
              </w:rPr>
            </w:pPr>
          </w:p>
        </w:tc>
        <w:tc>
          <w:tcPr>
            <w:tcW w:w="8647" w:type="dxa"/>
            <w:gridSpan w:val="2"/>
            <w:vAlign w:val="center"/>
          </w:tcPr>
          <w:p w:rsidR="005C5E22" w:rsidRPr="0020683F" w:rsidRDefault="005C5E22" w:rsidP="00D10E73">
            <w:pPr>
              <w:contextualSpacing/>
              <w:rPr>
                <w:szCs w:val="24"/>
                <w:lang w:val="ru-RU"/>
              </w:rPr>
            </w:pPr>
            <w:r w:rsidRPr="0020683F">
              <w:rPr>
                <w:szCs w:val="24"/>
                <w:lang w:val="ru-RU"/>
              </w:rPr>
              <w:lastRenderedPageBreak/>
              <w:t>- прием и согласование документации, заявок, заявлений;</w:t>
            </w:r>
          </w:p>
          <w:p w:rsidR="005C5E22" w:rsidRPr="0020683F" w:rsidRDefault="005C5E22" w:rsidP="00D10E73">
            <w:pPr>
              <w:contextualSpacing/>
              <w:rPr>
                <w:szCs w:val="24"/>
                <w:lang w:val="ru-RU"/>
              </w:rPr>
            </w:pPr>
            <w:r w:rsidRPr="0020683F">
              <w:rPr>
                <w:szCs w:val="24"/>
                <w:lang w:val="ru-RU"/>
              </w:rPr>
              <w:t>- предоставление информации из реестров, баз данных, выдача справок, выписок, документов, разъяснений и сведений;</w:t>
            </w:r>
          </w:p>
          <w:p w:rsidR="005C5E22" w:rsidRPr="0020683F" w:rsidRDefault="005C5E22" w:rsidP="00D10E73">
            <w:pPr>
              <w:contextualSpacing/>
              <w:rPr>
                <w:szCs w:val="24"/>
                <w:lang w:val="ru-RU"/>
              </w:rPr>
            </w:pPr>
            <w:r w:rsidRPr="0020683F">
              <w:rPr>
                <w:szCs w:val="24"/>
                <w:lang w:val="ru-RU"/>
              </w:rPr>
              <w:t>- аккредитация, аттестация, допуск, прием квалификационных экзаменов;</w:t>
            </w:r>
          </w:p>
          <w:p w:rsidR="005C5E22" w:rsidRPr="0020683F" w:rsidRDefault="005C5E22" w:rsidP="00D10E73">
            <w:pPr>
              <w:contextualSpacing/>
              <w:rPr>
                <w:szCs w:val="24"/>
                <w:lang w:val="ru-RU"/>
              </w:rPr>
            </w:pPr>
            <w:r w:rsidRPr="0020683F">
              <w:rPr>
                <w:szCs w:val="24"/>
                <w:lang w:val="ru-RU"/>
              </w:rPr>
              <w:t>- получение и предоставление выплат, возмещение расходов;</w:t>
            </w:r>
          </w:p>
          <w:p w:rsidR="005C5E22" w:rsidRPr="0020683F" w:rsidRDefault="005C5E22" w:rsidP="00D10E73">
            <w:pPr>
              <w:contextualSpacing/>
              <w:rPr>
                <w:szCs w:val="24"/>
                <w:lang w:val="ru-RU"/>
              </w:rPr>
            </w:pPr>
            <w:r w:rsidRPr="0020683F">
              <w:rPr>
                <w:szCs w:val="24"/>
                <w:lang w:val="ru-RU"/>
              </w:rPr>
              <w:t>- регистрация прав, предметов;</w:t>
            </w:r>
          </w:p>
          <w:p w:rsidR="005C5E22" w:rsidRPr="0020683F" w:rsidRDefault="005C5E22" w:rsidP="00D10E73">
            <w:pPr>
              <w:contextualSpacing/>
              <w:rPr>
                <w:szCs w:val="24"/>
                <w:lang w:val="ru-RU"/>
              </w:rPr>
            </w:pPr>
            <w:r w:rsidRPr="0020683F">
              <w:rPr>
                <w:szCs w:val="24"/>
                <w:lang w:val="ru-RU"/>
              </w:rPr>
              <w:t>- проставление апостиля, удостоверение подлинности;</w:t>
            </w:r>
          </w:p>
          <w:p w:rsidR="005C5E22" w:rsidRPr="0020683F" w:rsidRDefault="005C5E22" w:rsidP="00D10E73">
            <w:pPr>
              <w:contextualSpacing/>
              <w:rPr>
                <w:szCs w:val="24"/>
                <w:lang w:val="ru-RU"/>
              </w:rPr>
            </w:pPr>
            <w:r w:rsidRPr="0020683F">
              <w:rPr>
                <w:szCs w:val="24"/>
                <w:lang w:val="ru-RU"/>
              </w:rPr>
              <w:t>- утверждение нормативов, тарифов, квот;</w:t>
            </w:r>
          </w:p>
          <w:p w:rsidR="005C5E22" w:rsidRPr="0020683F" w:rsidRDefault="005C5E22" w:rsidP="00D10E73">
            <w:pPr>
              <w:contextualSpacing/>
              <w:rPr>
                <w:szCs w:val="24"/>
                <w:lang w:val="ru-RU"/>
              </w:rPr>
            </w:pPr>
            <w:r w:rsidRPr="0020683F">
              <w:rPr>
                <w:szCs w:val="24"/>
                <w:lang w:val="ru-RU"/>
              </w:rPr>
              <w:t>- рассмотрение запросов, ходатайств, уведомлений, жалоб;</w:t>
            </w:r>
          </w:p>
          <w:p w:rsidR="005C5E22" w:rsidRPr="0020683F" w:rsidRDefault="005C5E22" w:rsidP="00D10E73">
            <w:pPr>
              <w:contextualSpacing/>
              <w:rPr>
                <w:szCs w:val="24"/>
                <w:lang w:val="ru-RU"/>
              </w:rPr>
            </w:pPr>
            <w:r w:rsidRPr="0020683F">
              <w:rPr>
                <w:szCs w:val="24"/>
                <w:lang w:val="ru-RU"/>
              </w:rPr>
              <w:t>- проведение экспертизы;</w:t>
            </w:r>
          </w:p>
          <w:p w:rsidR="005C5E22" w:rsidRPr="0020683F" w:rsidRDefault="005C5E22" w:rsidP="00D10E73">
            <w:pPr>
              <w:contextualSpacing/>
              <w:rPr>
                <w:szCs w:val="24"/>
                <w:lang w:val="ru-RU"/>
              </w:rPr>
            </w:pPr>
            <w:r w:rsidRPr="0020683F">
              <w:rPr>
                <w:szCs w:val="24"/>
                <w:lang w:val="ru-RU"/>
              </w:rPr>
              <w:t>- проведение консультаций;</w:t>
            </w:r>
          </w:p>
          <w:p w:rsidR="005C5E22" w:rsidRPr="0020683F" w:rsidRDefault="005C5E22" w:rsidP="00D10E73">
            <w:pPr>
              <w:contextualSpacing/>
              <w:rPr>
                <w:szCs w:val="24"/>
                <w:lang w:val="ru-RU"/>
              </w:rPr>
            </w:pPr>
            <w:r w:rsidRPr="0020683F">
              <w:rPr>
                <w:szCs w:val="24"/>
                <w:lang w:val="ru-RU"/>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5C5E22" w:rsidRPr="0020683F" w:rsidTr="00D10E73">
        <w:trPr>
          <w:trHeight w:val="1816"/>
        </w:trPr>
        <w:tc>
          <w:tcPr>
            <w:tcW w:w="2943" w:type="dxa"/>
            <w:vMerge w:val="restart"/>
          </w:tcPr>
          <w:p w:rsidR="005C5E22" w:rsidRPr="0020683F" w:rsidRDefault="005C5E22" w:rsidP="00D10E73">
            <w:pPr>
              <w:jc w:val="left"/>
              <w:rPr>
                <w:szCs w:val="24"/>
                <w:lang w:val="ru-RU"/>
              </w:rPr>
            </w:pPr>
            <w:r w:rsidRPr="0020683F">
              <w:rPr>
                <w:szCs w:val="24"/>
                <w:lang w:val="ru-RU"/>
              </w:rPr>
              <w:lastRenderedPageBreak/>
              <w:t>Осуществление исполнительно-распорядительных</w:t>
            </w:r>
          </w:p>
          <w:p w:rsidR="005C5E22" w:rsidRPr="0020683F" w:rsidRDefault="005C5E22" w:rsidP="00D10E73">
            <w:pPr>
              <w:jc w:val="left"/>
              <w:rPr>
                <w:szCs w:val="24"/>
                <w:lang w:val="ru-RU"/>
              </w:rPr>
            </w:pPr>
            <w:r w:rsidRPr="0020683F">
              <w:rPr>
                <w:szCs w:val="24"/>
                <w:lang w:val="ru-RU"/>
              </w:rPr>
              <w:t>и обеспечивающих функций</w:t>
            </w: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29" w:name="_Toc477362152"/>
            <w:r w:rsidRPr="0020683F">
              <w:rPr>
                <w:rFonts w:ascii="Times New Roman" w:hAnsi="Times New Roman" w:cs="Times New Roman"/>
                <w:sz w:val="24"/>
                <w:szCs w:val="24"/>
              </w:rPr>
              <w:t>Административно-хозяйственное и материально-техническое обеспечение деятельности</w:t>
            </w:r>
            <w:bookmarkEnd w:id="29"/>
          </w:p>
        </w:tc>
      </w:tr>
      <w:tr w:rsidR="005C5E22" w:rsidRPr="0020683F" w:rsidTr="00D10E73">
        <w:trPr>
          <w:trHeight w:val="3864"/>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jc w:val="left"/>
              <w:rPr>
                <w:color w:val="000000"/>
                <w:szCs w:val="24"/>
                <w:lang w:val="ru-RU"/>
              </w:rPr>
            </w:pPr>
            <w:r w:rsidRPr="0020683F">
              <w:rPr>
                <w:szCs w:val="24"/>
                <w:lang w:val="ru-RU"/>
              </w:rPr>
              <w:t>-</w:t>
            </w:r>
            <w:r w:rsidRPr="0020683F">
              <w:rPr>
                <w:szCs w:val="24"/>
              </w:rPr>
              <w:t> </w:t>
            </w:r>
            <w:r w:rsidRPr="0020683F">
              <w:rPr>
                <w:color w:val="000000"/>
                <w:szCs w:val="24"/>
                <w:lang w:val="ru-RU"/>
              </w:rPr>
              <w:t>правила эксплуатации зданий и сооружений;</w:t>
            </w:r>
          </w:p>
          <w:p w:rsidR="005C5E22" w:rsidRPr="0020683F" w:rsidRDefault="005C5E22" w:rsidP="00D10E73">
            <w:pPr>
              <w:jc w:val="left"/>
              <w:rPr>
                <w:color w:val="000000"/>
                <w:szCs w:val="24"/>
                <w:lang w:val="ru-RU"/>
              </w:rPr>
            </w:pPr>
            <w:r w:rsidRPr="0020683F">
              <w:rPr>
                <w:szCs w:val="24"/>
                <w:lang w:val="ru-RU"/>
              </w:rPr>
              <w:t>-</w:t>
            </w:r>
            <w:r w:rsidRPr="0020683F">
              <w:rPr>
                <w:szCs w:val="24"/>
              </w:rPr>
              <w:t> </w:t>
            </w:r>
            <w:r w:rsidRPr="0020683F">
              <w:rPr>
                <w:color w:val="000000"/>
                <w:szCs w:val="24"/>
                <w:lang w:val="ru-RU"/>
              </w:rPr>
              <w:t>система технической и противопожарной безопасности;</w:t>
            </w:r>
          </w:p>
          <w:p w:rsidR="005C5E22" w:rsidRPr="0020683F" w:rsidRDefault="005C5E22" w:rsidP="00D10E73">
            <w:pPr>
              <w:pStyle w:val="a7"/>
              <w:tabs>
                <w:tab w:val="left" w:pos="1276"/>
              </w:tabs>
              <w:ind w:left="0"/>
              <w:jc w:val="left"/>
              <w:rPr>
                <w:color w:val="000000"/>
                <w:szCs w:val="24"/>
                <w:lang w:val="ru-RU"/>
              </w:rPr>
            </w:pPr>
            <w:r w:rsidRPr="0020683F">
              <w:rPr>
                <w:color w:val="000000"/>
                <w:szCs w:val="24"/>
                <w:lang w:val="ru-RU"/>
              </w:rPr>
              <w:t>- разработка</w:t>
            </w:r>
            <w:r w:rsidRPr="0020683F">
              <w:rPr>
                <w:color w:val="000000"/>
                <w:szCs w:val="24"/>
              </w:rPr>
              <w:t> </w:t>
            </w:r>
            <w:r w:rsidRPr="0020683F">
              <w:rPr>
                <w:color w:val="000000"/>
                <w:szCs w:val="24"/>
                <w:lang w:val="ru-RU"/>
              </w:rPr>
              <w:t>технических заданий при размещении государственного заказа</w:t>
            </w:r>
            <w:r w:rsidRPr="0020683F">
              <w:rPr>
                <w:color w:val="000000"/>
                <w:szCs w:val="24"/>
              </w:rPr>
              <w:t> </w:t>
            </w:r>
            <w:r w:rsidRPr="0020683F">
              <w:rPr>
                <w:color w:val="000000"/>
                <w:szCs w:val="24"/>
                <w:lang w:val="ru-RU"/>
              </w:rPr>
              <w:t>на приобретение</w:t>
            </w:r>
            <w:r w:rsidRPr="0020683F">
              <w:rPr>
                <w:color w:val="000000"/>
                <w:szCs w:val="24"/>
              </w:rPr>
              <w:t> </w:t>
            </w:r>
            <w:r w:rsidRPr="0020683F">
              <w:rPr>
                <w:color w:val="000000"/>
                <w:szCs w:val="24"/>
                <w:lang w:val="ru-RU"/>
              </w:rPr>
              <w:t>товаров, работ</w:t>
            </w:r>
            <w:r w:rsidRPr="0020683F">
              <w:rPr>
                <w:color w:val="000000"/>
                <w:szCs w:val="24"/>
              </w:rPr>
              <w:t> </w:t>
            </w:r>
            <w:r w:rsidRPr="0020683F">
              <w:rPr>
                <w:color w:val="000000"/>
                <w:szCs w:val="24"/>
                <w:lang w:val="ru-RU"/>
              </w:rPr>
              <w:t>и услуг;</w:t>
            </w:r>
          </w:p>
          <w:p w:rsidR="005C5E22" w:rsidRPr="0020683F" w:rsidRDefault="005C5E22" w:rsidP="00D10E73">
            <w:pPr>
              <w:pStyle w:val="a7"/>
              <w:tabs>
                <w:tab w:val="left" w:pos="1276"/>
              </w:tabs>
              <w:ind w:left="0"/>
              <w:jc w:val="left"/>
              <w:rPr>
                <w:color w:val="000000"/>
                <w:szCs w:val="24"/>
                <w:lang w:val="ru-RU"/>
              </w:rPr>
            </w:pPr>
            <w:r w:rsidRPr="0020683F">
              <w:rPr>
                <w:color w:val="000000"/>
                <w:szCs w:val="24"/>
                <w:lang w:val="ru-RU"/>
              </w:rPr>
              <w:t>- правила приема, хранения, отпуска и учета товарно-материальных ценностей.</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30" w:name="_Toc477362153"/>
            <w:r w:rsidRPr="0020683F">
              <w:rPr>
                <w:rFonts w:ascii="Times New Roman" w:hAnsi="Times New Roman" w:cs="Times New Roman"/>
                <w:sz w:val="24"/>
                <w:szCs w:val="24"/>
              </w:rPr>
              <w:t>- техническое</w:t>
            </w:r>
            <w:bookmarkEnd w:id="30"/>
          </w:p>
          <w:p w:rsidR="005C5E22" w:rsidRPr="0020683F" w:rsidRDefault="005C5E22" w:rsidP="00D10E73">
            <w:pPr>
              <w:pStyle w:val="ConsPlusNormal"/>
              <w:outlineLvl w:val="0"/>
              <w:rPr>
                <w:rFonts w:ascii="Times New Roman" w:hAnsi="Times New Roman" w:cs="Times New Roman"/>
                <w:sz w:val="24"/>
                <w:szCs w:val="24"/>
              </w:rPr>
            </w:pPr>
            <w:bookmarkStart w:id="31" w:name="_Toc477362154"/>
            <w:r w:rsidRPr="0020683F">
              <w:rPr>
                <w:rFonts w:ascii="Times New Roman" w:hAnsi="Times New Roman" w:cs="Times New Roman"/>
                <w:sz w:val="24"/>
                <w:szCs w:val="24"/>
              </w:rPr>
              <w:t>обслуживание оборудования, офисной, копировально-множительной и оргтехники, компьютеров, технических средств связи;</w:t>
            </w:r>
            <w:bookmarkEnd w:id="31"/>
          </w:p>
          <w:p w:rsidR="005C5E22" w:rsidRPr="0020683F" w:rsidRDefault="005C5E22" w:rsidP="00D10E73">
            <w:pPr>
              <w:pStyle w:val="ConsPlusNormal"/>
              <w:outlineLvl w:val="0"/>
              <w:rPr>
                <w:rFonts w:ascii="Times New Roman" w:hAnsi="Times New Roman" w:cs="Times New Roman"/>
                <w:sz w:val="24"/>
                <w:szCs w:val="24"/>
              </w:rPr>
            </w:pPr>
            <w:bookmarkStart w:id="32" w:name="_Toc477362155"/>
            <w:r w:rsidRPr="0020683F">
              <w:rPr>
                <w:rFonts w:ascii="Times New Roman" w:hAnsi="Times New Roman" w:cs="Times New Roman"/>
                <w:sz w:val="24"/>
                <w:szCs w:val="24"/>
              </w:rPr>
              <w:t>- проведение инвентаризации товарно-материальных ценностей;</w:t>
            </w:r>
            <w:bookmarkEnd w:id="32"/>
          </w:p>
          <w:p w:rsidR="005C5E22" w:rsidRPr="0020683F" w:rsidRDefault="005C5E22" w:rsidP="00D10E73">
            <w:pPr>
              <w:pStyle w:val="ConsPlusNormal"/>
              <w:outlineLvl w:val="0"/>
              <w:rPr>
                <w:rFonts w:ascii="Times New Roman" w:hAnsi="Times New Roman" w:cs="Times New Roman"/>
                <w:sz w:val="24"/>
                <w:szCs w:val="24"/>
              </w:rPr>
            </w:pPr>
            <w:bookmarkStart w:id="33" w:name="_Toc477362156"/>
            <w:r w:rsidRPr="0020683F">
              <w:rPr>
                <w:rFonts w:ascii="Times New Roman" w:hAnsi="Times New Roman" w:cs="Times New Roman"/>
                <w:sz w:val="24"/>
                <w:szCs w:val="24"/>
              </w:rPr>
              <w:t>- ведение учета и отчетности расходования канцелярских товаров и другой бумажной продукции, необходимых хозяйственных материалов.</w:t>
            </w:r>
            <w:bookmarkEnd w:id="33"/>
          </w:p>
        </w:tc>
      </w:tr>
      <w:tr w:rsidR="005C5E22" w:rsidRPr="0020683F" w:rsidTr="00D10E73">
        <w:trPr>
          <w:trHeight w:val="36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34" w:name="_Toc477362157"/>
            <w:r w:rsidRPr="0020683F">
              <w:rPr>
                <w:rFonts w:ascii="Times New Roman" w:hAnsi="Times New Roman" w:cs="Times New Roman"/>
                <w:sz w:val="24"/>
                <w:szCs w:val="24"/>
              </w:rPr>
              <w:t>Ведение делопроизводства, электронного документооборота и архивного дела</w:t>
            </w:r>
            <w:bookmarkEnd w:id="34"/>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7"/>
              <w:tabs>
                <w:tab w:val="left" w:pos="1276"/>
              </w:tabs>
              <w:ind w:left="0"/>
              <w:jc w:val="left"/>
              <w:rPr>
                <w:szCs w:val="24"/>
                <w:lang w:val="ru-RU" w:eastAsia="ru-RU"/>
              </w:rPr>
            </w:pPr>
            <w:r w:rsidRPr="0020683F">
              <w:rPr>
                <w:szCs w:val="24"/>
                <w:lang w:val="ru-RU" w:eastAsia="ru-RU"/>
              </w:rPr>
              <w:t>- централизованная и смешанная формы ведения делопроизводства;</w:t>
            </w:r>
          </w:p>
          <w:p w:rsidR="005C5E22" w:rsidRPr="0020683F" w:rsidRDefault="005C5E22" w:rsidP="00D10E73">
            <w:pPr>
              <w:pStyle w:val="a7"/>
              <w:tabs>
                <w:tab w:val="left" w:pos="1276"/>
              </w:tabs>
              <w:ind w:left="0"/>
              <w:jc w:val="left"/>
              <w:rPr>
                <w:szCs w:val="24"/>
                <w:lang w:val="ru-RU" w:eastAsia="ru-RU"/>
              </w:rPr>
            </w:pPr>
            <w:r w:rsidRPr="0020683F">
              <w:rPr>
                <w:szCs w:val="24"/>
                <w:lang w:val="ru-RU"/>
              </w:rPr>
              <w:t xml:space="preserve">- </w:t>
            </w:r>
            <w:r w:rsidRPr="0020683F">
              <w:rPr>
                <w:szCs w:val="24"/>
                <w:lang w:val="ru-RU" w:eastAsia="ru-RU"/>
              </w:rPr>
              <w:t xml:space="preserve">система взаимодействия </w:t>
            </w:r>
            <w:r w:rsidRPr="0020683F">
              <w:rPr>
                <w:szCs w:val="24"/>
                <w:lang w:val="ru-RU"/>
              </w:rPr>
              <w:t>в рамках</w:t>
            </w:r>
            <w:r w:rsidRPr="0020683F">
              <w:rPr>
                <w:szCs w:val="24"/>
                <w:lang w:val="ru-RU" w:eastAsia="ru-RU"/>
              </w:rPr>
              <w:t xml:space="preserve"> </w:t>
            </w:r>
            <w:r w:rsidRPr="0020683F">
              <w:rPr>
                <w:szCs w:val="24"/>
                <w:lang w:val="ru-RU" w:eastAsia="ru-RU"/>
              </w:rPr>
              <w:lastRenderedPageBreak/>
              <w:t>внутриведомственного и межведомственного электронного документооборота.</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35" w:name="_Toc477362158"/>
            <w:r w:rsidRPr="0020683F">
              <w:rPr>
                <w:rFonts w:ascii="Times New Roman" w:hAnsi="Times New Roman" w:cs="Times New Roman"/>
                <w:sz w:val="24"/>
                <w:szCs w:val="24"/>
              </w:rPr>
              <w:lastRenderedPageBreak/>
              <w:t>- п</w:t>
            </w:r>
            <w:r w:rsidRPr="0020683F">
              <w:rPr>
                <w:rFonts w:ascii="Times New Roman" w:hAnsi="Times New Roman" w:cs="Times New Roman"/>
                <w:color w:val="000000"/>
                <w:sz w:val="24"/>
                <w:szCs w:val="24"/>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35"/>
          </w:p>
        </w:tc>
      </w:tr>
      <w:tr w:rsidR="005C5E22" w:rsidRPr="0020683F" w:rsidTr="00D10E73">
        <w:trPr>
          <w:trHeight w:val="420"/>
        </w:trPr>
        <w:tc>
          <w:tcPr>
            <w:tcW w:w="2943" w:type="dxa"/>
            <w:vMerge/>
          </w:tcPr>
          <w:p w:rsidR="005C5E22" w:rsidRPr="0020683F" w:rsidRDefault="005C5E22" w:rsidP="00D10E73">
            <w:pPr>
              <w:jc w:val="left"/>
              <w:rPr>
                <w:szCs w:val="24"/>
                <w:lang w:val="ru-RU"/>
              </w:rPr>
            </w:pPr>
          </w:p>
        </w:tc>
        <w:tc>
          <w:tcPr>
            <w:tcW w:w="11766" w:type="dxa"/>
            <w:gridSpan w:val="3"/>
          </w:tcPr>
          <w:p w:rsidR="005C5E22" w:rsidRPr="008F5039" w:rsidRDefault="005C5E22" w:rsidP="00D10E73">
            <w:pPr>
              <w:pStyle w:val="ConsPlusNormal"/>
              <w:jc w:val="left"/>
              <w:outlineLvl w:val="0"/>
              <w:rPr>
                <w:rFonts w:ascii="Times New Roman" w:hAnsi="Times New Roman" w:cs="Times New Roman"/>
                <w:sz w:val="24"/>
                <w:szCs w:val="24"/>
              </w:rPr>
            </w:pPr>
            <w:bookmarkStart w:id="36" w:name="_Toc477362159"/>
            <w:r w:rsidRPr="008F5039">
              <w:rPr>
                <w:rFonts w:ascii="Times New Roman" w:hAnsi="Times New Roman" w:cs="Times New Roman"/>
                <w:sz w:val="24"/>
                <w:szCs w:val="24"/>
              </w:rPr>
              <w:t>Взаимодействие со СМИ и референтными группами</w:t>
            </w:r>
            <w:bookmarkEnd w:id="36"/>
          </w:p>
        </w:tc>
      </w:tr>
      <w:tr w:rsidR="005C5E22" w:rsidRPr="0020683F" w:rsidTr="00D10E73">
        <w:trPr>
          <w:trHeight w:val="12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7"/>
              <w:tabs>
                <w:tab w:val="left" w:pos="1276"/>
              </w:tabs>
              <w:ind w:left="0"/>
              <w:jc w:val="left"/>
              <w:rPr>
                <w:szCs w:val="24"/>
                <w:lang w:val="ru-RU"/>
              </w:rPr>
            </w:pPr>
            <w:r w:rsidRPr="0020683F">
              <w:rPr>
                <w:szCs w:val="24"/>
                <w:lang w:val="ru-RU"/>
              </w:rPr>
              <w:t>- основные модели связей с общественностью;</w:t>
            </w:r>
          </w:p>
          <w:p w:rsidR="005C5E22" w:rsidRPr="0020683F" w:rsidRDefault="005C5E22" w:rsidP="00D10E73">
            <w:pPr>
              <w:pStyle w:val="a7"/>
              <w:tabs>
                <w:tab w:val="left" w:pos="1276"/>
              </w:tabs>
              <w:ind w:left="0"/>
              <w:jc w:val="left"/>
              <w:rPr>
                <w:szCs w:val="24"/>
                <w:lang w:val="ru-RU"/>
              </w:rPr>
            </w:pPr>
            <w:r w:rsidRPr="0020683F">
              <w:rPr>
                <w:szCs w:val="24"/>
                <w:lang w:val="ru-RU"/>
              </w:rPr>
              <w:t>- особенности связей с общественностью в государственных органах;</w:t>
            </w:r>
          </w:p>
          <w:p w:rsidR="005C5E22" w:rsidRPr="0020683F" w:rsidRDefault="005C5E22" w:rsidP="00D10E73">
            <w:pPr>
              <w:pStyle w:val="a7"/>
              <w:tabs>
                <w:tab w:val="left" w:pos="1276"/>
              </w:tabs>
              <w:ind w:left="0"/>
              <w:jc w:val="left"/>
              <w:rPr>
                <w:szCs w:val="24"/>
                <w:lang w:val="ru-RU"/>
              </w:rPr>
            </w:pPr>
            <w:r w:rsidRPr="0020683F">
              <w:rPr>
                <w:szCs w:val="24"/>
                <w:lang w:val="ru-RU"/>
              </w:rPr>
              <w:t xml:space="preserve">- </w:t>
            </w:r>
            <w:r w:rsidRPr="0020683F">
              <w:rPr>
                <w:szCs w:val="24"/>
              </w:rPr>
              <w:t>понятиереферентнойгруппы.</w:t>
            </w:r>
          </w:p>
          <w:p w:rsidR="005C5E22" w:rsidRPr="0020683F" w:rsidRDefault="005C5E22" w:rsidP="00D10E73">
            <w:pPr>
              <w:pStyle w:val="ConsPlusNormal"/>
              <w:jc w:val="left"/>
              <w:outlineLvl w:val="0"/>
              <w:rPr>
                <w:rFonts w:ascii="Times New Roman" w:hAnsi="Times New Roman" w:cs="Times New Roman"/>
                <w:sz w:val="24"/>
                <w:szCs w:val="24"/>
              </w:rPr>
            </w:pPr>
          </w:p>
          <w:p w:rsidR="005C5E22" w:rsidRPr="0020683F" w:rsidRDefault="005C5E22" w:rsidP="00D10E73">
            <w:pPr>
              <w:pStyle w:val="ConsPlusNormal"/>
              <w:jc w:val="left"/>
              <w:outlineLvl w:val="0"/>
              <w:rPr>
                <w:rFonts w:ascii="Times New Roman" w:hAnsi="Times New Roman" w:cs="Times New Roman"/>
                <w:sz w:val="24"/>
                <w:szCs w:val="24"/>
              </w:rPr>
            </w:pPr>
          </w:p>
        </w:tc>
        <w:tc>
          <w:tcPr>
            <w:tcW w:w="8452" w:type="dxa"/>
          </w:tcPr>
          <w:p w:rsidR="005C5E22" w:rsidRPr="0020683F" w:rsidRDefault="005C5E22" w:rsidP="00D10E73">
            <w:pPr>
              <w:pStyle w:val="ConsPlusNormal"/>
              <w:outlineLvl w:val="0"/>
              <w:rPr>
                <w:rFonts w:ascii="Times New Roman" w:eastAsia="Times New Roman" w:hAnsi="Times New Roman" w:cs="Times New Roman"/>
                <w:sz w:val="24"/>
                <w:szCs w:val="24"/>
              </w:rPr>
            </w:pPr>
            <w:bookmarkStart w:id="37" w:name="_Toc477362160"/>
            <w:r w:rsidRPr="0020683F">
              <w:rPr>
                <w:rFonts w:ascii="Times New Roman" w:hAnsi="Times New Roman" w:cs="Times New Roman"/>
                <w:sz w:val="24"/>
                <w:szCs w:val="24"/>
              </w:rPr>
              <w:t xml:space="preserve">- </w:t>
            </w:r>
            <w:r w:rsidRPr="0020683F">
              <w:rPr>
                <w:rFonts w:ascii="Times New Roman" w:eastAsia="Times New Roman" w:hAnsi="Times New Roman" w:cs="Times New Roman"/>
                <w:sz w:val="24"/>
                <w:szCs w:val="24"/>
              </w:rPr>
              <w:t>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bookmarkEnd w:id="37"/>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38" w:name="_Toc477362161"/>
            <w:r w:rsidRPr="0020683F">
              <w:rPr>
                <w:rFonts w:ascii="Times New Roman" w:hAnsi="Times New Roman" w:cs="Times New Roman"/>
                <w:sz w:val="24"/>
                <w:szCs w:val="24"/>
              </w:rPr>
              <w:t>Обеспечение защиты государственной тайны и конфиденциальной информации</w:t>
            </w:r>
            <w:bookmarkEnd w:id="38"/>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jc w:val="left"/>
              <w:rPr>
                <w:szCs w:val="24"/>
                <w:lang w:val="ru-RU" w:eastAsia="ru-RU"/>
              </w:rPr>
            </w:pPr>
            <w:r w:rsidRPr="0020683F">
              <w:rPr>
                <w:szCs w:val="24"/>
                <w:lang w:val="ru-RU"/>
              </w:rPr>
              <w:t xml:space="preserve">- </w:t>
            </w:r>
            <w:r w:rsidRPr="0020683F">
              <w:rPr>
                <w:szCs w:val="24"/>
                <w:lang w:val="ru-RU" w:eastAsia="ru-RU"/>
              </w:rPr>
              <w:t>основы секретного делопроизводства и порядок работы со служебной информацией и сведениями, составляющими государственную тайну;</w:t>
            </w:r>
          </w:p>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порядок отнесения сведений к государственной тайне, их засекречивание и рассекречивание;</w:t>
            </w:r>
          </w:p>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методы выявления возможных каналов несанкционированного доступа к сведениям;</w:t>
            </w:r>
          </w:p>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xml:space="preserve">- порядок выезда за границу </w:t>
            </w:r>
            <w:r w:rsidRPr="0020683F">
              <w:rPr>
                <w:szCs w:val="24"/>
                <w:lang w:val="ru-RU" w:eastAsia="ru-RU"/>
              </w:rPr>
              <w:lastRenderedPageBreak/>
              <w:t>граждан, допущенных к государственной тайне;</w:t>
            </w:r>
          </w:p>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ответственность за правонарушения в области защиты государственной тайны.</w:t>
            </w:r>
          </w:p>
        </w:tc>
        <w:tc>
          <w:tcPr>
            <w:tcW w:w="8452" w:type="dxa"/>
          </w:tcPr>
          <w:p w:rsidR="005C5E22" w:rsidRPr="0020683F" w:rsidRDefault="005C5E22" w:rsidP="00D10E73">
            <w:pPr>
              <w:pStyle w:val="ConsPlusNormal"/>
              <w:outlineLvl w:val="0"/>
              <w:rPr>
                <w:rFonts w:ascii="Times New Roman" w:hAnsi="Times New Roman" w:cs="Times New Roman"/>
                <w:color w:val="000000"/>
                <w:sz w:val="24"/>
                <w:szCs w:val="24"/>
              </w:rPr>
            </w:pPr>
            <w:bookmarkStart w:id="39" w:name="_Toc477362162"/>
            <w:r w:rsidRPr="0020683F">
              <w:rPr>
                <w:rFonts w:ascii="Times New Roman" w:hAnsi="Times New Roman" w:cs="Times New Roman"/>
                <w:sz w:val="24"/>
                <w:szCs w:val="24"/>
              </w:rPr>
              <w:lastRenderedPageBreak/>
              <w:t xml:space="preserve">- </w:t>
            </w:r>
            <w:r w:rsidRPr="0020683F">
              <w:rPr>
                <w:rFonts w:ascii="Times New Roman" w:hAnsi="Times New Roman" w:cs="Times New Roman"/>
                <w:color w:val="000000"/>
                <w:sz w:val="24"/>
                <w:szCs w:val="24"/>
              </w:rPr>
              <w:t>работа со сведениями, составляющими государственную тайну, ведение секретного делопроизводства;</w:t>
            </w:r>
            <w:bookmarkEnd w:id="39"/>
          </w:p>
          <w:p w:rsidR="005C5E22" w:rsidRPr="0020683F" w:rsidRDefault="005C5E22" w:rsidP="00D10E73">
            <w:pPr>
              <w:pStyle w:val="ConsPlusNormal"/>
              <w:outlineLvl w:val="0"/>
              <w:rPr>
                <w:rFonts w:ascii="Times New Roman" w:hAnsi="Times New Roman" w:cs="Times New Roman"/>
                <w:color w:val="000000"/>
                <w:sz w:val="24"/>
                <w:szCs w:val="24"/>
              </w:rPr>
            </w:pPr>
            <w:bookmarkStart w:id="40" w:name="_Toc477362163"/>
            <w:r w:rsidRPr="0020683F">
              <w:rPr>
                <w:rFonts w:ascii="Times New Roman" w:hAnsi="Times New Roman" w:cs="Times New Roman"/>
                <w:color w:val="000000"/>
                <w:sz w:val="24"/>
                <w:szCs w:val="24"/>
              </w:rPr>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bookmarkEnd w:id="40"/>
          </w:p>
          <w:p w:rsidR="005C5E22" w:rsidRPr="0020683F" w:rsidRDefault="005C5E22" w:rsidP="00D10E73">
            <w:pPr>
              <w:pStyle w:val="ConsPlusNormal"/>
              <w:outlineLvl w:val="0"/>
              <w:rPr>
                <w:rFonts w:ascii="Times New Roman" w:hAnsi="Times New Roman" w:cs="Times New Roman"/>
                <w:color w:val="000000"/>
                <w:sz w:val="24"/>
                <w:szCs w:val="24"/>
              </w:rPr>
            </w:pPr>
            <w:bookmarkStart w:id="41" w:name="_Toc477362164"/>
            <w:r w:rsidRPr="0020683F">
              <w:rPr>
                <w:rFonts w:ascii="Times New Roman" w:hAnsi="Times New Roman" w:cs="Times New Roman"/>
                <w:color w:val="000000"/>
                <w:sz w:val="24"/>
                <w:szCs w:val="24"/>
              </w:rPr>
              <w:t>- проведение служебных расследований по фактам нарушения режима секретности.</w:t>
            </w:r>
            <w:bookmarkEnd w:id="41"/>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42" w:name="_Toc477362165"/>
            <w:r w:rsidRPr="0020683F">
              <w:rPr>
                <w:rFonts w:ascii="Times New Roman" w:hAnsi="Times New Roman" w:cs="Times New Roman"/>
                <w:sz w:val="24"/>
                <w:szCs w:val="24"/>
              </w:rPr>
              <w:t>Информационное обеспечение, ведение баз данных, классификаторов, информационно-справочной работы и обеспечение связи</w:t>
            </w:r>
            <w:bookmarkEnd w:id="42"/>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технологии и средства обеспечения информационной безопасности;</w:t>
            </w:r>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средства ведения классификаторов и каталогов;</w:t>
            </w:r>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xml:space="preserve">- сетевое оборудование (роутеры, сетевые концентраторы, сетевые коммутаторы, маршрутизаторы, </w:t>
            </w:r>
            <w:r w:rsidRPr="0020683F">
              <w:rPr>
                <w:color w:val="000000"/>
                <w:szCs w:val="24"/>
                <w:lang w:eastAsia="ru-RU"/>
              </w:rPr>
              <w:t>VP</w:t>
            </w:r>
            <w:r w:rsidRPr="0020683F">
              <w:rPr>
                <w:color w:val="000000"/>
                <w:szCs w:val="24"/>
                <w:lang w:val="ru-RU" w:eastAsia="ru-RU"/>
              </w:rPr>
              <w:t xml:space="preserve">№-узлы), системы печати (принтеры, факсы, копиры), источники питания (блоки питания, </w:t>
            </w:r>
            <w:r w:rsidRPr="0020683F">
              <w:rPr>
                <w:color w:val="000000"/>
                <w:szCs w:val="24"/>
                <w:lang w:eastAsia="ru-RU"/>
              </w:rPr>
              <w:t>UPS</w:t>
            </w:r>
            <w:r w:rsidRPr="0020683F">
              <w:rPr>
                <w:color w:val="000000"/>
                <w:szCs w:val="24"/>
                <w:lang w:val="ru-RU" w:eastAsia="ru-RU"/>
              </w:rPr>
              <w:t xml:space="preserve">, батареи), носители информации (жесткие диски, </w:t>
            </w:r>
            <w:r w:rsidRPr="0020683F">
              <w:rPr>
                <w:color w:val="000000"/>
                <w:szCs w:val="24"/>
                <w:lang w:eastAsia="ru-RU"/>
              </w:rPr>
              <w:t>USB</w:t>
            </w:r>
            <w:r w:rsidRPr="0020683F">
              <w:rPr>
                <w:color w:val="000000"/>
                <w:szCs w:val="24"/>
                <w:lang w:val="ru-RU" w:eastAsia="ru-RU"/>
              </w:rPr>
              <w:t xml:space="preserve">-накопители, </w:t>
            </w:r>
            <w:r w:rsidRPr="0020683F">
              <w:rPr>
                <w:color w:val="000000"/>
                <w:szCs w:val="24"/>
                <w:lang w:eastAsia="ru-RU"/>
              </w:rPr>
              <w:t>CD</w:t>
            </w:r>
            <w:r w:rsidRPr="0020683F">
              <w:rPr>
                <w:color w:val="000000"/>
                <w:szCs w:val="24"/>
                <w:lang w:val="ru-RU" w:eastAsia="ru-RU"/>
              </w:rPr>
              <w:t>/</w:t>
            </w:r>
            <w:r w:rsidRPr="0020683F">
              <w:rPr>
                <w:color w:val="000000"/>
                <w:szCs w:val="24"/>
                <w:lang w:eastAsia="ru-RU"/>
              </w:rPr>
              <w:t>DVD</w:t>
            </w:r>
            <w:r w:rsidRPr="0020683F">
              <w:rPr>
                <w:color w:val="000000"/>
                <w:szCs w:val="24"/>
                <w:lang w:val="ru-RU" w:eastAsia="ru-RU"/>
              </w:rPr>
              <w:t xml:space="preserve"> приводы, </w:t>
            </w:r>
            <w:r w:rsidRPr="0020683F">
              <w:rPr>
                <w:color w:val="000000"/>
                <w:szCs w:val="24"/>
                <w:lang w:eastAsia="ru-RU"/>
              </w:rPr>
              <w:t>floppy</w:t>
            </w:r>
            <w:r w:rsidRPr="0020683F">
              <w:rPr>
                <w:color w:val="000000"/>
                <w:szCs w:val="24"/>
                <w:lang w:val="ru-RU" w:eastAsia="ru-RU"/>
              </w:rPr>
              <w:t>);</w:t>
            </w:r>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xml:space="preserve">- основы электроники (понятие, количественные характеристики, источники электрического тока, основные законы </w:t>
            </w:r>
            <w:r w:rsidRPr="0020683F">
              <w:rPr>
                <w:color w:val="000000"/>
                <w:szCs w:val="24"/>
                <w:lang w:val="ru-RU" w:eastAsia="ru-RU"/>
              </w:rPr>
              <w:lastRenderedPageBreak/>
              <w:t>электрических цепей);</w:t>
            </w:r>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принципы работы сетевых протоколов, построения компьютерных сетей;</w:t>
            </w:r>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локальные сети (протоколы, сетевое оборудование, принципы построения сетей).</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43" w:name="_Toc477362166"/>
            <w:r w:rsidRPr="0020683F">
              <w:rPr>
                <w:rFonts w:ascii="Times New Roman" w:hAnsi="Times New Roman" w:cs="Times New Roman"/>
                <w:sz w:val="24"/>
                <w:szCs w:val="24"/>
              </w:rPr>
              <w:lastRenderedPageBreak/>
              <w:t>- осуществление антивирусной защиты локальной сети и отдельных компьютеров;</w:t>
            </w:r>
            <w:bookmarkEnd w:id="43"/>
          </w:p>
          <w:p w:rsidR="005C5E22" w:rsidRPr="0020683F" w:rsidRDefault="005C5E22" w:rsidP="00D10E73">
            <w:pPr>
              <w:pStyle w:val="ConsPlusNormal"/>
              <w:outlineLvl w:val="0"/>
              <w:rPr>
                <w:rFonts w:ascii="Times New Roman" w:hAnsi="Times New Roman" w:cs="Times New Roman"/>
                <w:sz w:val="24"/>
                <w:szCs w:val="24"/>
              </w:rPr>
            </w:pPr>
            <w:bookmarkStart w:id="44" w:name="_Toc477362167"/>
            <w:r w:rsidRPr="0020683F">
              <w:rPr>
                <w:rFonts w:ascii="Times New Roman" w:hAnsi="Times New Roman" w:cs="Times New Roman"/>
                <w:sz w:val="24"/>
                <w:szCs w:val="24"/>
              </w:rPr>
              <w:t>- осуществление верстки макетов, разработка и тестирование сайтов;</w:t>
            </w:r>
            <w:bookmarkEnd w:id="44"/>
          </w:p>
          <w:p w:rsidR="005C5E22" w:rsidRPr="0020683F" w:rsidRDefault="005C5E22" w:rsidP="00D10E73">
            <w:pPr>
              <w:pStyle w:val="ConsPlusNormal"/>
              <w:outlineLvl w:val="0"/>
              <w:rPr>
                <w:rFonts w:ascii="Times New Roman" w:hAnsi="Times New Roman" w:cs="Times New Roman"/>
                <w:sz w:val="24"/>
                <w:szCs w:val="24"/>
              </w:rPr>
            </w:pPr>
            <w:bookmarkStart w:id="45" w:name="_Toc477362168"/>
            <w:r w:rsidRPr="0020683F">
              <w:rPr>
                <w:rFonts w:ascii="Times New Roman" w:hAnsi="Times New Roman" w:cs="Times New Roman"/>
                <w:sz w:val="24"/>
                <w:szCs w:val="24"/>
              </w:rPr>
              <w:t>- установка, настройка и работа пользовательского программного обеспечения, ввод в домен, разграничение доступа;</w:t>
            </w:r>
            <w:bookmarkEnd w:id="45"/>
          </w:p>
          <w:p w:rsidR="005C5E22" w:rsidRPr="0020683F" w:rsidRDefault="005C5E22" w:rsidP="00D10E73">
            <w:pPr>
              <w:pStyle w:val="ConsPlusNormal"/>
              <w:outlineLvl w:val="0"/>
              <w:rPr>
                <w:rFonts w:ascii="Times New Roman" w:hAnsi="Times New Roman" w:cs="Times New Roman"/>
                <w:sz w:val="24"/>
                <w:szCs w:val="24"/>
              </w:rPr>
            </w:pPr>
            <w:bookmarkStart w:id="46" w:name="_Toc477362169"/>
            <w:r w:rsidRPr="0020683F">
              <w:rPr>
                <w:rFonts w:ascii="Times New Roman" w:hAnsi="Times New Roman" w:cs="Times New Roman"/>
                <w:sz w:val="24"/>
                <w:szCs w:val="24"/>
              </w:rPr>
              <w:t>- пределение неисправности принтера, ксерокса, монитора.</w:t>
            </w:r>
            <w:bookmarkEnd w:id="46"/>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47" w:name="_Toc477362170"/>
            <w:r w:rsidRPr="0020683F">
              <w:rPr>
                <w:rFonts w:ascii="Times New Roman" w:hAnsi="Times New Roman" w:cs="Times New Roman"/>
                <w:sz w:val="24"/>
                <w:szCs w:val="24"/>
              </w:rPr>
              <w:t>Обеспечение мобилизационной подготовки в государственном органе, а также</w:t>
            </w:r>
            <w:bookmarkEnd w:id="47"/>
          </w:p>
          <w:p w:rsidR="005C5E22" w:rsidRPr="0020683F" w:rsidRDefault="005C5E22" w:rsidP="00D10E73">
            <w:pPr>
              <w:pStyle w:val="ConsPlusNormal"/>
              <w:jc w:val="left"/>
              <w:outlineLvl w:val="0"/>
              <w:rPr>
                <w:rFonts w:ascii="Times New Roman" w:hAnsi="Times New Roman" w:cs="Times New Roman"/>
                <w:sz w:val="24"/>
                <w:szCs w:val="24"/>
              </w:rPr>
            </w:pPr>
            <w:bookmarkStart w:id="48" w:name="_Toc477362171"/>
            <w:r w:rsidRPr="0020683F">
              <w:rPr>
                <w:rFonts w:ascii="Times New Roman" w:hAnsi="Times New Roman" w:cs="Times New Roman"/>
                <w:sz w:val="24"/>
                <w:szCs w:val="24"/>
              </w:rPr>
              <w:t>организация пропускного и внутриобъектового режима</w:t>
            </w:r>
            <w:bookmarkEnd w:id="48"/>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организация пропускного режима, инженерно-технические средства охраны режимных территорий и режимных помещений;</w:t>
            </w:r>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основные мероприятий мобилизационной подготовки;</w:t>
            </w:r>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методики осуществления проверки и оценки состояния мобилизационной подготовки структурных подразделений.</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49" w:name="_Toc477362172"/>
            <w:r w:rsidRPr="0020683F">
              <w:rPr>
                <w:rFonts w:ascii="Times New Roman" w:hAnsi="Times New Roman" w:cs="Times New Roman"/>
                <w:sz w:val="24"/>
                <w:szCs w:val="24"/>
              </w:rPr>
              <w:t>- подготовка и проведение учебных и учебно-методических занятий по мобилизационной подготовке.</w:t>
            </w:r>
            <w:bookmarkEnd w:id="49"/>
          </w:p>
          <w:p w:rsidR="005C5E22" w:rsidRPr="0020683F" w:rsidRDefault="005C5E22" w:rsidP="00D10E73">
            <w:pPr>
              <w:pStyle w:val="ConsPlusNormal"/>
              <w:outlineLvl w:val="0"/>
              <w:rPr>
                <w:rFonts w:ascii="Times New Roman" w:hAnsi="Times New Roman" w:cs="Times New Roman"/>
                <w:sz w:val="24"/>
                <w:szCs w:val="24"/>
              </w:rPr>
            </w:pPr>
            <w:bookmarkStart w:id="50" w:name="_Toc477362173"/>
            <w:r w:rsidRPr="0020683F">
              <w:rPr>
                <w:rFonts w:ascii="Times New Roman" w:hAnsi="Times New Roman" w:cs="Times New Roman"/>
                <w:sz w:val="24"/>
                <w:szCs w:val="24"/>
              </w:rPr>
              <w:t>- проведение инструктажей по безопасности, пропускному режиму, мобилизационной подготовке.</w:t>
            </w:r>
            <w:bookmarkEnd w:id="50"/>
          </w:p>
        </w:tc>
      </w:tr>
      <w:tr w:rsidR="005C5E22" w:rsidRPr="0020683F" w:rsidTr="00D10E73">
        <w:trPr>
          <w:trHeight w:val="303"/>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51" w:name="_Toc477362174"/>
            <w:r w:rsidRPr="0020683F">
              <w:rPr>
                <w:rFonts w:ascii="Times New Roman" w:hAnsi="Times New Roman" w:cs="Times New Roman"/>
                <w:sz w:val="24"/>
                <w:szCs w:val="24"/>
              </w:rPr>
              <w:t>Кадровое обеспечение и организационно-штатная работа</w:t>
            </w:r>
            <w:bookmarkEnd w:id="51"/>
          </w:p>
        </w:tc>
      </w:tr>
      <w:tr w:rsidR="005C5E22" w:rsidRPr="0020683F" w:rsidTr="00D10E73">
        <w:trPr>
          <w:trHeight w:val="1204"/>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5"/>
              <w:rPr>
                <w:rFonts w:ascii="Times New Roman" w:hAnsi="Times New Roman"/>
                <w:sz w:val="24"/>
                <w:szCs w:val="24"/>
                <w:lang w:val="ru-RU"/>
              </w:rPr>
            </w:pPr>
            <w:r w:rsidRPr="0020683F">
              <w:rPr>
                <w:rFonts w:ascii="Times New Roman" w:hAnsi="Times New Roman"/>
                <w:color w:val="000000"/>
                <w:sz w:val="24"/>
                <w:szCs w:val="24"/>
                <w:lang w:val="ru-RU"/>
              </w:rPr>
              <w:t xml:space="preserve">- </w:t>
            </w:r>
            <w:r w:rsidRPr="0020683F">
              <w:rPr>
                <w:rFonts w:ascii="Times New Roman" w:hAnsi="Times New Roman"/>
                <w:sz w:val="24"/>
                <w:szCs w:val="24"/>
                <w:lang w:val="ru-RU"/>
              </w:rPr>
              <w:t>функция кадровой службы организации;</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w:t>
            </w:r>
            <w:r w:rsidRPr="0020683F">
              <w:rPr>
                <w:rFonts w:ascii="Times New Roman" w:hAnsi="Times New Roman"/>
                <w:sz w:val="24"/>
                <w:szCs w:val="24"/>
              </w:rPr>
              <w:t> </w:t>
            </w:r>
            <w:r w:rsidRPr="0020683F">
              <w:rPr>
                <w:rFonts w:ascii="Times New Roman" w:hAnsi="Times New Roman"/>
                <w:sz w:val="24"/>
                <w:szCs w:val="24"/>
                <w:lang w:val="ru-RU"/>
              </w:rPr>
              <w:t>принципы формирования и оценки эффективности деятельности кадровых служб в организациях;</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color w:val="000000"/>
                <w:sz w:val="24"/>
                <w:szCs w:val="24"/>
                <w:lang w:val="ru-RU"/>
              </w:rPr>
              <w:t xml:space="preserve">- </w:t>
            </w:r>
            <w:r w:rsidRPr="0020683F">
              <w:rPr>
                <w:rFonts w:ascii="Times New Roman" w:hAnsi="Times New Roman"/>
                <w:sz w:val="24"/>
                <w:szCs w:val="24"/>
                <w:lang w:val="ru-RU"/>
              </w:rPr>
              <w:t>перечень государственных наград Российской Федерации;</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lastRenderedPageBreak/>
              <w:t>-</w:t>
            </w:r>
            <w:r w:rsidRPr="0020683F">
              <w:rPr>
                <w:rFonts w:ascii="Times New Roman" w:hAnsi="Times New Roman"/>
                <w:sz w:val="24"/>
                <w:szCs w:val="24"/>
              </w:rPr>
              <w:t> </w:t>
            </w:r>
            <w:r w:rsidRPr="0020683F">
              <w:rPr>
                <w:rFonts w:ascii="Times New Roman" w:hAnsi="Times New Roman"/>
                <w:sz w:val="24"/>
                <w:szCs w:val="24"/>
                <w:lang w:val="ru-RU"/>
              </w:rPr>
              <w:t>процедура ходатайствования о награждении;</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 процедура поощрения и награждения за гражданскую службу</w:t>
            </w:r>
          </w:p>
        </w:tc>
        <w:tc>
          <w:tcPr>
            <w:tcW w:w="8452" w:type="dxa"/>
          </w:tcPr>
          <w:p w:rsidR="005C5E22" w:rsidRPr="0020683F" w:rsidRDefault="005C5E22" w:rsidP="00D10E73">
            <w:pPr>
              <w:pStyle w:val="ConsPlusNormal"/>
              <w:outlineLvl w:val="0"/>
              <w:rPr>
                <w:rFonts w:ascii="Times New Roman" w:eastAsia="Times New Roman" w:hAnsi="Times New Roman" w:cs="Times New Roman"/>
                <w:sz w:val="24"/>
                <w:szCs w:val="24"/>
              </w:rPr>
            </w:pPr>
            <w:bookmarkStart w:id="52" w:name="_Toc477362175"/>
            <w:r w:rsidRPr="0020683F">
              <w:rPr>
                <w:rFonts w:ascii="Times New Roman" w:eastAsia="Times New Roman" w:hAnsi="Times New Roman" w:cs="Times New Roman"/>
                <w:sz w:val="24"/>
                <w:szCs w:val="24"/>
              </w:rPr>
              <w:lastRenderedPageBreak/>
              <w:t>- ведение личных дел, трудовых книжек гражданских служащих, работа со служебными удостоверениями;</w:t>
            </w:r>
            <w:bookmarkEnd w:id="52"/>
          </w:p>
          <w:p w:rsidR="005C5E22" w:rsidRPr="0020683F" w:rsidRDefault="005C5E22" w:rsidP="00D10E73">
            <w:pPr>
              <w:pStyle w:val="ConsPlusNormal"/>
              <w:outlineLvl w:val="0"/>
              <w:rPr>
                <w:rFonts w:ascii="Times New Roman" w:hAnsi="Times New Roman" w:cs="Times New Roman"/>
                <w:color w:val="000000"/>
                <w:sz w:val="24"/>
                <w:szCs w:val="24"/>
              </w:rPr>
            </w:pPr>
            <w:bookmarkStart w:id="53" w:name="_Toc477362176"/>
            <w:r w:rsidRPr="0020683F">
              <w:rPr>
                <w:rFonts w:ascii="Times New Roman" w:eastAsia="Times New Roman" w:hAnsi="Times New Roman" w:cs="Times New Roman"/>
                <w:sz w:val="24"/>
                <w:szCs w:val="24"/>
              </w:rPr>
              <w:t>-</w:t>
            </w:r>
            <w:r w:rsidRPr="0020683F">
              <w:rPr>
                <w:rFonts w:ascii="Times New Roman" w:hAnsi="Times New Roman" w:cs="Times New Roman"/>
                <w:color w:val="000000"/>
                <w:sz w:val="24"/>
                <w:szCs w:val="24"/>
              </w:rPr>
              <w:t> организация и нормирование труда;</w:t>
            </w:r>
            <w:bookmarkEnd w:id="53"/>
          </w:p>
          <w:p w:rsidR="005C5E22" w:rsidRPr="0020683F" w:rsidRDefault="005C5E22" w:rsidP="00D10E73">
            <w:pPr>
              <w:pStyle w:val="ConsPlusNormal"/>
              <w:outlineLvl w:val="0"/>
              <w:rPr>
                <w:rFonts w:ascii="Times New Roman" w:eastAsia="Times New Roman" w:hAnsi="Times New Roman" w:cs="Times New Roman"/>
                <w:sz w:val="24"/>
                <w:szCs w:val="24"/>
              </w:rPr>
            </w:pPr>
          </w:p>
          <w:p w:rsidR="005C5E22" w:rsidRPr="0020683F" w:rsidRDefault="005C5E22" w:rsidP="00D10E73">
            <w:pPr>
              <w:pStyle w:val="ConsPlusNormal"/>
              <w:jc w:val="center"/>
              <w:outlineLvl w:val="0"/>
              <w:rPr>
                <w:rFonts w:ascii="Times New Roman" w:hAnsi="Times New Roman" w:cs="Times New Roman"/>
                <w:b/>
                <w:sz w:val="24"/>
                <w:szCs w:val="24"/>
              </w:rPr>
            </w:pPr>
          </w:p>
        </w:tc>
      </w:tr>
      <w:tr w:rsidR="005C5E22" w:rsidRPr="0020683F" w:rsidTr="00D10E73">
        <w:trPr>
          <w:trHeight w:val="630"/>
        </w:trPr>
        <w:tc>
          <w:tcPr>
            <w:tcW w:w="2943" w:type="dxa"/>
            <w:vMerge/>
          </w:tcPr>
          <w:p w:rsidR="005C5E22" w:rsidRPr="0020683F" w:rsidRDefault="005C5E22" w:rsidP="00D10E73">
            <w:pPr>
              <w:jc w:val="left"/>
              <w:rPr>
                <w:szCs w:val="24"/>
              </w:rPr>
            </w:pPr>
          </w:p>
        </w:tc>
        <w:tc>
          <w:tcPr>
            <w:tcW w:w="11766" w:type="dxa"/>
            <w:gridSpan w:val="3"/>
          </w:tcPr>
          <w:p w:rsidR="005C5E22" w:rsidRPr="0020683F" w:rsidRDefault="005C5E22" w:rsidP="00D10E73">
            <w:pPr>
              <w:pStyle w:val="ConsPlusNormal"/>
              <w:jc w:val="left"/>
              <w:outlineLvl w:val="0"/>
              <w:rPr>
                <w:rFonts w:ascii="Times New Roman" w:eastAsia="Times New Roman" w:hAnsi="Times New Roman" w:cs="Times New Roman"/>
                <w:sz w:val="24"/>
                <w:szCs w:val="24"/>
              </w:rPr>
            </w:pPr>
            <w:bookmarkStart w:id="54" w:name="_Toc477362177"/>
            <w:r w:rsidRPr="0020683F">
              <w:rPr>
                <w:rFonts w:ascii="Times New Roman" w:eastAsia="Times New Roman" w:hAnsi="Times New Roman" w:cs="Times New Roman"/>
                <w:sz w:val="24"/>
                <w:szCs w:val="24"/>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bookmarkEnd w:id="54"/>
          </w:p>
        </w:tc>
      </w:tr>
      <w:tr w:rsidR="005C5E22" w:rsidRPr="0020683F" w:rsidTr="00D10E73">
        <w:trPr>
          <w:trHeight w:val="630"/>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ConsPlusNormal"/>
              <w:jc w:val="left"/>
              <w:rPr>
                <w:rFonts w:ascii="Times New Roman" w:hAnsi="Times New Roman" w:cs="Times New Roman"/>
                <w:sz w:val="24"/>
                <w:szCs w:val="24"/>
              </w:rPr>
            </w:pPr>
            <w:r w:rsidRPr="0020683F">
              <w:rPr>
                <w:rFonts w:ascii="Times New Roman" w:hAnsi="Times New Roman" w:cs="Times New Roman"/>
                <w:sz w:val="24"/>
                <w:szCs w:val="24"/>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понятие реестра контрактов, заключенных заказчиками, включая понятие реестра недобросовестных поставщиков (подрядчиков, исполнителей);</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порядок подготовки обоснования закупок;</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процедура общественного обсуждения закупок;</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 xml:space="preserve">порядок определения начальной (максимальной) цены контракта, заключаемого с </w:t>
            </w:r>
            <w:r w:rsidRPr="0020683F">
              <w:rPr>
                <w:szCs w:val="24"/>
                <w:lang w:val="ru-RU"/>
              </w:rPr>
              <w:lastRenderedPageBreak/>
              <w:t>единственным поставщиком (подрядчиком, исполнителем);</w:t>
            </w:r>
          </w:p>
          <w:p w:rsidR="005C5E22" w:rsidRPr="0020683F" w:rsidRDefault="005C5E22" w:rsidP="00D10E73">
            <w:pPr>
              <w:pStyle w:val="ConsPlusNormal"/>
              <w:jc w:val="left"/>
              <w:outlineLvl w:val="0"/>
              <w:rPr>
                <w:rFonts w:ascii="Times New Roman" w:hAnsi="Times New Roman" w:cs="Times New Roman"/>
                <w:sz w:val="24"/>
                <w:szCs w:val="24"/>
              </w:rPr>
            </w:pPr>
            <w:bookmarkStart w:id="55" w:name="_Toc477362178"/>
            <w:r w:rsidRPr="0020683F">
              <w:rPr>
                <w:rFonts w:ascii="Times New Roman" w:hAnsi="Times New Roman" w:cs="Times New Roman"/>
                <w:sz w:val="24"/>
                <w:szCs w:val="24"/>
              </w:rPr>
              <w:t>- порядок и особенности процедуры определения поставщиков (подрядчиков, исполнителей)</w:t>
            </w:r>
            <w:bookmarkEnd w:id="55"/>
          </w:p>
          <w:p w:rsidR="005C5E22" w:rsidRPr="0020683F" w:rsidRDefault="005C5E22" w:rsidP="00D10E73">
            <w:pPr>
              <w:pStyle w:val="ConsPlusNormal"/>
              <w:jc w:val="left"/>
              <w:outlineLvl w:val="0"/>
              <w:rPr>
                <w:rFonts w:ascii="Times New Roman" w:hAnsi="Times New Roman" w:cs="Times New Roman"/>
                <w:sz w:val="24"/>
                <w:szCs w:val="24"/>
              </w:rPr>
            </w:pPr>
            <w:bookmarkStart w:id="56" w:name="_Toc477362179"/>
            <w:r w:rsidRPr="0020683F">
              <w:rPr>
                <w:rFonts w:ascii="Times New Roman" w:hAnsi="Times New Roman" w:cs="Times New Roman"/>
                <w:sz w:val="24"/>
                <w:szCs w:val="24"/>
              </w:rPr>
              <w:t>путем проведения конкурсов и аукционов/запроса котировок/запроса предложений/закрытыми способами;</w:t>
            </w:r>
            <w:bookmarkEnd w:id="56"/>
          </w:p>
          <w:p w:rsidR="005C5E22" w:rsidRPr="0020683F" w:rsidRDefault="005C5E22" w:rsidP="00D10E73">
            <w:pPr>
              <w:pStyle w:val="ConsPlusNormal"/>
              <w:jc w:val="left"/>
              <w:outlineLvl w:val="0"/>
              <w:rPr>
                <w:rFonts w:ascii="Times New Roman" w:hAnsi="Times New Roman" w:cs="Times New Roman"/>
                <w:sz w:val="24"/>
                <w:szCs w:val="24"/>
              </w:rPr>
            </w:pPr>
            <w:bookmarkStart w:id="57" w:name="_Toc477362180"/>
            <w:r w:rsidRPr="0020683F">
              <w:rPr>
                <w:rFonts w:ascii="Times New Roman" w:hAnsi="Times New Roman" w:cs="Times New Roman"/>
                <w:sz w:val="24"/>
                <w:szCs w:val="24"/>
              </w:rPr>
              <w:t>- порядок и особенности процедуры осуществления закупки у единственного поставщика (подрядчика, исполнителя);</w:t>
            </w:r>
            <w:bookmarkEnd w:id="57"/>
          </w:p>
          <w:p w:rsidR="005C5E22" w:rsidRPr="0020683F" w:rsidRDefault="005C5E22" w:rsidP="00D10E73">
            <w:pPr>
              <w:pStyle w:val="ConsPlusNormal"/>
              <w:jc w:val="left"/>
              <w:outlineLvl w:val="0"/>
              <w:rPr>
                <w:rFonts w:ascii="Times New Roman" w:hAnsi="Times New Roman" w:cs="Times New Roman"/>
                <w:sz w:val="24"/>
                <w:szCs w:val="24"/>
              </w:rPr>
            </w:pPr>
            <w:bookmarkStart w:id="58" w:name="_Toc477362181"/>
            <w:r w:rsidRPr="0020683F">
              <w:rPr>
                <w:rFonts w:ascii="Times New Roman" w:hAnsi="Times New Roman" w:cs="Times New Roman"/>
                <w:sz w:val="24"/>
                <w:szCs w:val="24"/>
              </w:rPr>
              <w:t>- этапы и порядок исполнения, изменения и расторжения контракта;</w:t>
            </w:r>
            <w:bookmarkEnd w:id="58"/>
          </w:p>
          <w:p w:rsidR="005C5E22" w:rsidRPr="0020683F" w:rsidRDefault="005C5E22" w:rsidP="00D10E73">
            <w:pPr>
              <w:pStyle w:val="ConsPlusNormal"/>
              <w:jc w:val="left"/>
              <w:outlineLvl w:val="0"/>
              <w:rPr>
                <w:rFonts w:ascii="Times New Roman" w:hAnsi="Times New Roman" w:cs="Times New Roman"/>
                <w:sz w:val="24"/>
                <w:szCs w:val="24"/>
              </w:rPr>
            </w:pPr>
            <w:bookmarkStart w:id="59" w:name="_Toc477362182"/>
            <w:r w:rsidRPr="0020683F">
              <w:rPr>
                <w:rFonts w:ascii="Times New Roman" w:hAnsi="Times New Roman" w:cs="Times New Roman"/>
                <w:sz w:val="24"/>
                <w:szCs w:val="24"/>
              </w:rPr>
              <w:t>- процедура проведения аудита в сфере закупок;</w:t>
            </w:r>
            <w:bookmarkEnd w:id="59"/>
          </w:p>
          <w:p w:rsidR="005C5E22" w:rsidRPr="0020683F" w:rsidRDefault="005C5E22" w:rsidP="00D10E73">
            <w:pPr>
              <w:pStyle w:val="ConsPlusNormal"/>
              <w:jc w:val="left"/>
              <w:outlineLvl w:val="0"/>
              <w:rPr>
                <w:rFonts w:ascii="Times New Roman" w:hAnsi="Times New Roman" w:cs="Times New Roman"/>
                <w:sz w:val="24"/>
                <w:szCs w:val="24"/>
              </w:rPr>
            </w:pPr>
            <w:bookmarkStart w:id="60" w:name="_Toc477362183"/>
            <w:r w:rsidRPr="0020683F">
              <w:rPr>
                <w:rFonts w:ascii="Times New Roman" w:hAnsi="Times New Roman" w:cs="Times New Roman"/>
                <w:sz w:val="24"/>
                <w:szCs w:val="24"/>
              </w:rPr>
              <w:t>- защита прав и интересов участников закупок;</w:t>
            </w:r>
            <w:bookmarkEnd w:id="60"/>
          </w:p>
          <w:p w:rsidR="005C5E22" w:rsidRPr="0020683F" w:rsidRDefault="005C5E22" w:rsidP="00D10E73">
            <w:pPr>
              <w:pStyle w:val="ConsPlusNormal"/>
              <w:jc w:val="left"/>
              <w:outlineLvl w:val="0"/>
              <w:rPr>
                <w:rFonts w:ascii="Times New Roman" w:hAnsi="Times New Roman" w:cs="Times New Roman"/>
                <w:sz w:val="24"/>
                <w:szCs w:val="24"/>
              </w:rPr>
            </w:pPr>
            <w:bookmarkStart w:id="61" w:name="_Toc477362184"/>
            <w:r w:rsidRPr="0020683F">
              <w:rPr>
                <w:rFonts w:ascii="Times New Roman" w:hAnsi="Times New Roman" w:cs="Times New Roman"/>
                <w:sz w:val="24"/>
                <w:szCs w:val="24"/>
              </w:rPr>
              <w:t>- порядок обжалования действий (бездействия) заказчика;</w:t>
            </w:r>
            <w:bookmarkEnd w:id="61"/>
          </w:p>
          <w:p w:rsidR="005C5E22" w:rsidRPr="0020683F" w:rsidRDefault="005C5E22" w:rsidP="00D10E73">
            <w:pPr>
              <w:pStyle w:val="ConsPlusNormal"/>
              <w:jc w:val="left"/>
              <w:outlineLvl w:val="0"/>
              <w:rPr>
                <w:rFonts w:ascii="Times New Roman" w:eastAsia="Times New Roman" w:hAnsi="Times New Roman" w:cs="Times New Roman"/>
                <w:b/>
                <w:sz w:val="24"/>
                <w:szCs w:val="24"/>
              </w:rPr>
            </w:pPr>
            <w:bookmarkStart w:id="62" w:name="_Toc477362185"/>
            <w:r w:rsidRPr="0020683F">
              <w:rPr>
                <w:rFonts w:ascii="Times New Roman" w:hAnsi="Times New Roman" w:cs="Times New Roman"/>
                <w:sz w:val="24"/>
                <w:szCs w:val="24"/>
              </w:rPr>
              <w:t>- ответственность за нарушение законодательства о контрактной системе в сфере закупок.</w:t>
            </w:r>
            <w:bookmarkEnd w:id="62"/>
          </w:p>
        </w:tc>
        <w:tc>
          <w:tcPr>
            <w:tcW w:w="8452" w:type="dxa"/>
          </w:tcPr>
          <w:p w:rsidR="005C5E22" w:rsidRPr="0020683F" w:rsidRDefault="005C5E22" w:rsidP="00D10E73">
            <w:pPr>
              <w:contextualSpacing/>
              <w:rPr>
                <w:szCs w:val="24"/>
                <w:lang w:val="ru-RU" w:eastAsia="ru-RU"/>
              </w:rPr>
            </w:pPr>
            <w:r w:rsidRPr="0020683F">
              <w:rPr>
                <w:szCs w:val="24"/>
                <w:lang w:val="ru-RU" w:eastAsia="ru-RU"/>
              </w:rPr>
              <w:lastRenderedPageBreak/>
              <w:t>-</w:t>
            </w:r>
            <w:r w:rsidRPr="0020683F">
              <w:rPr>
                <w:szCs w:val="24"/>
                <w:lang w:eastAsia="ru-RU"/>
              </w:rPr>
              <w:t> </w:t>
            </w:r>
            <w:r w:rsidRPr="0020683F">
              <w:rPr>
                <w:szCs w:val="24"/>
                <w:lang w:val="ru-RU" w:eastAsia="ru-RU"/>
              </w:rPr>
              <w:t xml:space="preserve"> планирование  закупок;</w:t>
            </w:r>
          </w:p>
          <w:p w:rsidR="005C5E22" w:rsidRPr="0020683F" w:rsidRDefault="005C5E22" w:rsidP="00D10E73">
            <w:pPr>
              <w:contextualSpacing/>
              <w:rPr>
                <w:szCs w:val="24"/>
                <w:lang w:val="ru-RU" w:eastAsia="ru-RU"/>
              </w:rPr>
            </w:pPr>
            <w:r w:rsidRPr="0020683F">
              <w:rPr>
                <w:szCs w:val="24"/>
                <w:lang w:val="ru-RU" w:eastAsia="ru-RU"/>
              </w:rPr>
              <w:t>-</w:t>
            </w:r>
            <w:r w:rsidRPr="0020683F">
              <w:rPr>
                <w:szCs w:val="24"/>
                <w:lang w:eastAsia="ru-RU"/>
              </w:rPr>
              <w:t> </w:t>
            </w:r>
            <w:r w:rsidRPr="0020683F">
              <w:rPr>
                <w:szCs w:val="24"/>
                <w:lang w:val="ru-RU" w:eastAsia="ru-RU"/>
              </w:rPr>
              <w:t>контроль осуществления закупок;</w:t>
            </w:r>
          </w:p>
          <w:p w:rsidR="005C5E22" w:rsidRPr="0020683F" w:rsidRDefault="005C5E22" w:rsidP="00D10E73">
            <w:pPr>
              <w:contextualSpacing/>
              <w:rPr>
                <w:szCs w:val="24"/>
                <w:lang w:val="ru-RU" w:eastAsia="ru-RU"/>
              </w:rPr>
            </w:pPr>
            <w:r w:rsidRPr="0020683F">
              <w:rPr>
                <w:szCs w:val="24"/>
                <w:lang w:val="ru-RU" w:eastAsia="ru-RU"/>
              </w:rPr>
              <w:t>-</w:t>
            </w:r>
            <w:r w:rsidRPr="0020683F">
              <w:rPr>
                <w:szCs w:val="24"/>
                <w:lang w:eastAsia="ru-RU"/>
              </w:rPr>
              <w:t> </w:t>
            </w:r>
            <w:r w:rsidRPr="0020683F">
              <w:rPr>
                <w:szCs w:val="24"/>
                <w:lang w:val="ru-RU" w:eastAsia="ru-RU"/>
              </w:rPr>
              <w:t>организация и проведение процедур определения поставщиков (подрядчиков, исполнителей)</w:t>
            </w:r>
            <w:r w:rsidRPr="0020683F">
              <w:rPr>
                <w:szCs w:val="24"/>
                <w:lang w:val="ru-RU"/>
              </w:rPr>
              <w:t xml:space="preserve"> путем проведения конкурсов и аукционов/запроса котировок/запроса предложений/закрытыми способами</w:t>
            </w:r>
            <w:r w:rsidRPr="0020683F">
              <w:rPr>
                <w:szCs w:val="24"/>
                <w:lang w:val="ru-RU" w:eastAsia="ru-RU"/>
              </w:rPr>
              <w:t>;</w:t>
            </w:r>
          </w:p>
          <w:p w:rsidR="005C5E22" w:rsidRPr="0020683F" w:rsidRDefault="005C5E22" w:rsidP="00D10E73">
            <w:pPr>
              <w:contextualSpacing/>
              <w:rPr>
                <w:szCs w:val="24"/>
                <w:lang w:val="ru-RU" w:eastAsia="ru-RU"/>
              </w:rPr>
            </w:pPr>
            <w:r w:rsidRPr="0020683F">
              <w:rPr>
                <w:szCs w:val="24"/>
                <w:lang w:val="ru-RU"/>
              </w:rPr>
              <w:t>-</w:t>
            </w:r>
            <w:r w:rsidRPr="0020683F">
              <w:rPr>
                <w:szCs w:val="24"/>
              </w:rPr>
              <w:t> </w:t>
            </w:r>
            <w:r w:rsidRPr="0020683F">
              <w:rPr>
                <w:szCs w:val="24"/>
                <w:lang w:val="ru-RU"/>
              </w:rPr>
              <w:t>осуществление закупки у единственного поставщика (подрядчика, исполнителя);</w:t>
            </w:r>
          </w:p>
          <w:p w:rsidR="005C5E22" w:rsidRPr="0020683F" w:rsidRDefault="005C5E22" w:rsidP="00D10E73">
            <w:pPr>
              <w:contextualSpacing/>
              <w:rPr>
                <w:szCs w:val="24"/>
                <w:lang w:val="ru-RU" w:eastAsia="ru-RU"/>
              </w:rPr>
            </w:pPr>
            <w:r w:rsidRPr="0020683F">
              <w:rPr>
                <w:szCs w:val="24"/>
                <w:lang w:val="ru-RU" w:eastAsia="ru-RU"/>
              </w:rPr>
              <w:t>-</w:t>
            </w:r>
            <w:r w:rsidRPr="0020683F">
              <w:rPr>
                <w:szCs w:val="24"/>
                <w:lang w:eastAsia="ru-RU"/>
              </w:rPr>
              <w:t> </w:t>
            </w:r>
            <w:r w:rsidRPr="0020683F">
              <w:rPr>
                <w:szCs w:val="24"/>
                <w:lang w:val="ru-RU" w:eastAsia="ru-RU"/>
              </w:rPr>
              <w:t>исполнение государственных контрактов;</w:t>
            </w:r>
          </w:p>
          <w:p w:rsidR="005C5E22" w:rsidRPr="0020683F" w:rsidRDefault="005C5E22" w:rsidP="00D10E73">
            <w:pPr>
              <w:contextualSpacing/>
              <w:rPr>
                <w:szCs w:val="24"/>
                <w:lang w:val="ru-RU"/>
              </w:rPr>
            </w:pPr>
            <w:r w:rsidRPr="0020683F">
              <w:rPr>
                <w:szCs w:val="24"/>
                <w:lang w:val="ru-RU"/>
              </w:rPr>
              <w:t>-</w:t>
            </w:r>
            <w:r w:rsidRPr="0020683F">
              <w:rPr>
                <w:szCs w:val="24"/>
              </w:rPr>
              <w:t> </w:t>
            </w:r>
            <w:r w:rsidRPr="0020683F">
              <w:rPr>
                <w:szCs w:val="24"/>
                <w:lang w:val="ru-RU"/>
              </w:rPr>
              <w:t>составление, заключение, изменение и расторжение контрактов;</w:t>
            </w:r>
          </w:p>
          <w:p w:rsidR="005C5E22" w:rsidRPr="0020683F" w:rsidRDefault="005C5E22" w:rsidP="00D10E73">
            <w:pPr>
              <w:contextualSpacing/>
              <w:rPr>
                <w:szCs w:val="24"/>
                <w:lang w:val="ru-RU"/>
              </w:rPr>
            </w:pPr>
            <w:r w:rsidRPr="0020683F">
              <w:rPr>
                <w:szCs w:val="24"/>
                <w:lang w:val="ru-RU"/>
              </w:rPr>
              <w:t>-</w:t>
            </w:r>
            <w:r w:rsidRPr="0020683F">
              <w:rPr>
                <w:szCs w:val="24"/>
              </w:rPr>
              <w:t> </w:t>
            </w:r>
            <w:r w:rsidRPr="0020683F">
              <w:rPr>
                <w:szCs w:val="24"/>
                <w:lang w:val="ru-RU"/>
              </w:rPr>
              <w:t>проведение аудита закупок;</w:t>
            </w:r>
          </w:p>
          <w:p w:rsidR="005C5E22" w:rsidRPr="0020683F" w:rsidRDefault="005C5E22" w:rsidP="00D10E73">
            <w:pPr>
              <w:contextualSpacing/>
              <w:rPr>
                <w:szCs w:val="24"/>
                <w:lang w:val="ru-RU"/>
              </w:rPr>
            </w:pPr>
            <w:r w:rsidRPr="0020683F">
              <w:rPr>
                <w:szCs w:val="24"/>
                <w:lang w:val="ru-RU"/>
              </w:rPr>
              <w:t>-</w:t>
            </w:r>
            <w:r w:rsidRPr="0020683F">
              <w:rPr>
                <w:szCs w:val="24"/>
              </w:rPr>
              <w:t> </w:t>
            </w:r>
            <w:r w:rsidRPr="0020683F">
              <w:rPr>
                <w:szCs w:val="24"/>
                <w:lang w:val="ru-RU"/>
              </w:rPr>
              <w:t>подготовка планов закупок;</w:t>
            </w:r>
          </w:p>
          <w:p w:rsidR="005C5E22" w:rsidRPr="0020683F" w:rsidRDefault="005C5E22" w:rsidP="00D10E73">
            <w:pPr>
              <w:contextualSpacing/>
              <w:rPr>
                <w:szCs w:val="24"/>
                <w:lang w:val="ru-RU"/>
              </w:rPr>
            </w:pPr>
            <w:r w:rsidRPr="0020683F">
              <w:rPr>
                <w:szCs w:val="24"/>
                <w:lang w:val="ru-RU"/>
              </w:rPr>
              <w:t>-</w:t>
            </w:r>
            <w:r w:rsidRPr="0020683F">
              <w:rPr>
                <w:szCs w:val="24"/>
              </w:rPr>
              <w:t> </w:t>
            </w:r>
            <w:r w:rsidRPr="0020683F">
              <w:rPr>
                <w:szCs w:val="24"/>
                <w:lang w:val="ru-RU"/>
              </w:rPr>
              <w:t>разработка технических заданий извещений и документаций об осуществлении закупок;</w:t>
            </w:r>
          </w:p>
          <w:p w:rsidR="005C5E22" w:rsidRPr="0020683F" w:rsidRDefault="005C5E22" w:rsidP="00D10E73">
            <w:pPr>
              <w:pStyle w:val="ConsPlusNormal"/>
              <w:outlineLvl w:val="0"/>
              <w:rPr>
                <w:rFonts w:ascii="Times New Roman" w:hAnsi="Times New Roman" w:cs="Times New Roman"/>
                <w:sz w:val="24"/>
                <w:szCs w:val="24"/>
              </w:rPr>
            </w:pPr>
            <w:bookmarkStart w:id="63" w:name="_Toc477362186"/>
            <w:r w:rsidRPr="0020683F">
              <w:rPr>
                <w:rFonts w:ascii="Times New Roman" w:hAnsi="Times New Roman" w:cs="Times New Roman"/>
                <w:sz w:val="24"/>
                <w:szCs w:val="24"/>
              </w:rPr>
              <w:t>- осуществление контроля в сфере закупок;</w:t>
            </w:r>
            <w:bookmarkEnd w:id="63"/>
          </w:p>
          <w:p w:rsidR="005C5E22" w:rsidRPr="0020683F" w:rsidRDefault="005C5E22" w:rsidP="00D10E73">
            <w:pPr>
              <w:rPr>
                <w:szCs w:val="24"/>
                <w:lang w:val="ru-RU"/>
              </w:rPr>
            </w:pPr>
            <w:r w:rsidRPr="0020683F">
              <w:rPr>
                <w:szCs w:val="24"/>
                <w:lang w:val="ru-RU"/>
              </w:rPr>
              <w:t>-</w:t>
            </w:r>
            <w:r w:rsidRPr="0020683F">
              <w:rPr>
                <w:szCs w:val="24"/>
              </w:rPr>
              <w:t> </w:t>
            </w:r>
            <w:r w:rsidRPr="0020683F">
              <w:rPr>
                <w:szCs w:val="24"/>
                <w:lang w:val="ru-RU"/>
              </w:rPr>
              <w:t>подготовка обоснования закупок;</w:t>
            </w:r>
          </w:p>
          <w:p w:rsidR="005C5E22" w:rsidRPr="0020683F" w:rsidRDefault="005C5E22" w:rsidP="00D10E73">
            <w:pPr>
              <w:rPr>
                <w:szCs w:val="24"/>
                <w:lang w:val="ru-RU"/>
              </w:rPr>
            </w:pPr>
            <w:r w:rsidRPr="0020683F">
              <w:rPr>
                <w:szCs w:val="24"/>
                <w:lang w:val="ru-RU"/>
              </w:rPr>
              <w:t>-</w:t>
            </w:r>
            <w:r w:rsidRPr="0020683F">
              <w:rPr>
                <w:szCs w:val="24"/>
              </w:rPr>
              <w:t> </w:t>
            </w:r>
            <w:r w:rsidRPr="0020683F">
              <w:rPr>
                <w:szCs w:val="24"/>
                <w:lang w:val="ru-RU"/>
              </w:rPr>
              <w:t>реализация мероприятий по общественному обсуждению закупок;</w:t>
            </w:r>
          </w:p>
          <w:p w:rsidR="005C5E22" w:rsidRPr="0020683F" w:rsidRDefault="005C5E22" w:rsidP="00D10E73">
            <w:pPr>
              <w:pStyle w:val="ConsPlusNormal"/>
              <w:outlineLvl w:val="0"/>
              <w:rPr>
                <w:rFonts w:ascii="Times New Roman" w:hAnsi="Times New Roman" w:cs="Times New Roman"/>
                <w:sz w:val="24"/>
                <w:szCs w:val="24"/>
              </w:rPr>
            </w:pPr>
            <w:bookmarkStart w:id="64" w:name="_Toc477362187"/>
            <w:r w:rsidRPr="0020683F">
              <w:rPr>
                <w:rFonts w:ascii="Times New Roman" w:hAnsi="Times New Roman" w:cs="Times New Roman"/>
                <w:sz w:val="24"/>
                <w:szCs w:val="24"/>
              </w:rPr>
              <w:t>- определение начальной (максимальной) цены контракта, заключаемого с единственным поставщиком (подрядчиком, исполнителем);</w:t>
            </w:r>
            <w:bookmarkEnd w:id="64"/>
          </w:p>
          <w:p w:rsidR="005C5E22" w:rsidRPr="0020683F" w:rsidRDefault="005C5E22" w:rsidP="00D10E73">
            <w:pPr>
              <w:pStyle w:val="ConsPlusNormal"/>
              <w:outlineLvl w:val="0"/>
              <w:rPr>
                <w:rFonts w:ascii="Times New Roman" w:eastAsia="Times New Roman" w:hAnsi="Times New Roman" w:cs="Times New Roman"/>
                <w:b/>
                <w:sz w:val="24"/>
                <w:szCs w:val="24"/>
              </w:rPr>
            </w:pPr>
            <w:bookmarkStart w:id="65" w:name="_Toc477362188"/>
            <w:r w:rsidRPr="0020683F">
              <w:rPr>
                <w:rFonts w:ascii="Times New Roman" w:hAnsi="Times New Roman" w:cs="Times New Roman"/>
                <w:sz w:val="24"/>
                <w:szCs w:val="24"/>
              </w:rPr>
              <w:t>- применение антидемпинговых мер при проведении закупок.</w:t>
            </w:r>
            <w:bookmarkEnd w:id="65"/>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contextualSpacing/>
              <w:jc w:val="left"/>
              <w:rPr>
                <w:szCs w:val="24"/>
                <w:lang w:val="ru-RU" w:eastAsia="ru-RU"/>
              </w:rPr>
            </w:pPr>
            <w:r w:rsidRPr="0020683F">
              <w:rPr>
                <w:szCs w:val="24"/>
                <w:lang w:val="ru-RU" w:eastAsia="ru-RU"/>
              </w:rPr>
              <w:t>Управление и распоряжение государственным имуществом</w:t>
            </w:r>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contextualSpacing/>
              <w:jc w:val="left"/>
              <w:rPr>
                <w:b/>
                <w:szCs w:val="24"/>
                <w:lang w:val="ru-RU" w:eastAsia="ru-RU"/>
              </w:rPr>
            </w:pP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66" w:name="_Toc477362189"/>
            <w:r w:rsidRPr="0020683F">
              <w:rPr>
                <w:rFonts w:ascii="Times New Roman" w:hAnsi="Times New Roman" w:cs="Times New Roman"/>
                <w:sz w:val="24"/>
                <w:szCs w:val="24"/>
              </w:rPr>
              <w:t>- ведение учета федерального имущества, находящегося в ведении государственного органа и его подведомственных организаций;</w:t>
            </w:r>
            <w:bookmarkEnd w:id="66"/>
          </w:p>
          <w:p w:rsidR="005C5E22" w:rsidRPr="0020683F" w:rsidRDefault="005C5E22" w:rsidP="00D10E73">
            <w:pPr>
              <w:pStyle w:val="ConsPlusNormal"/>
              <w:outlineLvl w:val="0"/>
              <w:rPr>
                <w:rFonts w:ascii="Times New Roman" w:hAnsi="Times New Roman" w:cs="Times New Roman"/>
                <w:sz w:val="24"/>
                <w:szCs w:val="24"/>
              </w:rPr>
            </w:pPr>
            <w:bookmarkStart w:id="67" w:name="_Toc477362190"/>
            <w:r w:rsidRPr="0020683F">
              <w:rPr>
                <w:rFonts w:ascii="Times New Roman" w:hAnsi="Times New Roman" w:cs="Times New Roman"/>
                <w:sz w:val="24"/>
                <w:szCs w:val="24"/>
              </w:rPr>
              <w:t>- проведение инвентаризации товарно-материальных ценностей и подготовка пакета документов на списание движимого имущества.</w:t>
            </w:r>
            <w:bookmarkEnd w:id="67"/>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68" w:name="_Toc477362191"/>
            <w:r w:rsidRPr="0020683F">
              <w:rPr>
                <w:rFonts w:ascii="Times New Roman" w:hAnsi="Times New Roman" w:cs="Times New Roman"/>
                <w:sz w:val="24"/>
                <w:szCs w:val="24"/>
              </w:rPr>
              <w:t>Правовое, лингвистическое и переводческоесопровождение(обеспечение) деятельности, а также</w:t>
            </w:r>
            <w:bookmarkEnd w:id="68"/>
          </w:p>
          <w:p w:rsidR="005C5E22" w:rsidRPr="0020683F" w:rsidRDefault="005C5E22" w:rsidP="00D10E73">
            <w:pPr>
              <w:pStyle w:val="ConsPlusNormal"/>
              <w:jc w:val="left"/>
              <w:outlineLvl w:val="0"/>
              <w:rPr>
                <w:rFonts w:ascii="Times New Roman" w:hAnsi="Times New Roman" w:cs="Times New Roman"/>
                <w:b/>
                <w:sz w:val="24"/>
                <w:szCs w:val="24"/>
              </w:rPr>
            </w:pPr>
            <w:bookmarkStart w:id="69" w:name="_Toc477362192"/>
            <w:r w:rsidRPr="0020683F">
              <w:rPr>
                <w:rFonts w:ascii="Times New Roman" w:hAnsi="Times New Roman" w:cs="Times New Roman"/>
                <w:sz w:val="24"/>
                <w:szCs w:val="24"/>
              </w:rPr>
              <w:t>организация и обеспечение международного взаимодействия</w:t>
            </w:r>
            <w:bookmarkEnd w:id="69"/>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ConsPlusNormal"/>
              <w:jc w:val="left"/>
              <w:outlineLvl w:val="0"/>
              <w:rPr>
                <w:rFonts w:ascii="Times New Roman" w:hAnsi="Times New Roman" w:cs="Times New Roman"/>
                <w:sz w:val="24"/>
                <w:szCs w:val="24"/>
              </w:rPr>
            </w:pPr>
            <w:bookmarkStart w:id="70" w:name="_Toc477362193"/>
            <w:r w:rsidRPr="0020683F">
              <w:rPr>
                <w:rFonts w:ascii="Times New Roman" w:hAnsi="Times New Roman" w:cs="Times New Roman"/>
                <w:color w:val="000000"/>
                <w:sz w:val="24"/>
                <w:szCs w:val="24"/>
              </w:rPr>
              <w:t xml:space="preserve">- </w:t>
            </w:r>
            <w:r w:rsidRPr="0020683F">
              <w:rPr>
                <w:rFonts w:ascii="Times New Roman" w:hAnsi="Times New Roman" w:cs="Times New Roman"/>
                <w:color w:val="000000"/>
                <w:sz w:val="24"/>
                <w:szCs w:val="24"/>
                <w:lang w:val="en-US"/>
              </w:rPr>
              <w:t>основыдипломатическогоэтикета.</w:t>
            </w:r>
            <w:bookmarkEnd w:id="70"/>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71" w:name="_Toc477362194"/>
            <w:r w:rsidRPr="0020683F">
              <w:rPr>
                <w:rFonts w:ascii="Times New Roman" w:hAnsi="Times New Roman" w:cs="Times New Roman"/>
                <w:sz w:val="24"/>
                <w:szCs w:val="24"/>
              </w:rPr>
              <w:t>- организация и ведение конференций, симпозиумов, семинаров, деловых встреч;</w:t>
            </w:r>
            <w:bookmarkEnd w:id="71"/>
          </w:p>
          <w:p w:rsidR="005C5E22" w:rsidRPr="0020683F" w:rsidRDefault="005C5E22" w:rsidP="00D10E73">
            <w:pPr>
              <w:pStyle w:val="ConsPlusNormal"/>
              <w:outlineLvl w:val="0"/>
              <w:rPr>
                <w:rFonts w:ascii="Times New Roman" w:hAnsi="Times New Roman" w:cs="Times New Roman"/>
                <w:sz w:val="24"/>
                <w:szCs w:val="24"/>
              </w:rPr>
            </w:pPr>
            <w:bookmarkStart w:id="72" w:name="_Toc477362195"/>
            <w:r w:rsidRPr="0020683F">
              <w:rPr>
                <w:rFonts w:ascii="Times New Roman" w:hAnsi="Times New Roman" w:cs="Times New Roman"/>
                <w:sz w:val="24"/>
                <w:szCs w:val="24"/>
              </w:rPr>
              <w:t>- организационно-протокольное обеспечение переговоров с представителями иностранных государств, компаний и международных организаций;</w:t>
            </w:r>
            <w:bookmarkEnd w:id="72"/>
          </w:p>
          <w:p w:rsidR="005C5E22" w:rsidRPr="0020683F" w:rsidRDefault="005C5E22" w:rsidP="00D10E73">
            <w:pPr>
              <w:pStyle w:val="ConsPlusNormal"/>
              <w:outlineLvl w:val="0"/>
              <w:rPr>
                <w:rFonts w:ascii="Times New Roman" w:hAnsi="Times New Roman" w:cs="Times New Roman"/>
                <w:sz w:val="24"/>
                <w:szCs w:val="24"/>
              </w:rPr>
            </w:pPr>
            <w:bookmarkStart w:id="73" w:name="_Toc477362196"/>
            <w:r w:rsidRPr="0020683F">
              <w:rPr>
                <w:rFonts w:ascii="Times New Roman" w:hAnsi="Times New Roman" w:cs="Times New Roman"/>
                <w:sz w:val="24"/>
                <w:szCs w:val="24"/>
              </w:rPr>
              <w:t>- владение иностранными языками;</w:t>
            </w:r>
            <w:bookmarkEnd w:id="73"/>
          </w:p>
          <w:p w:rsidR="005C5E22" w:rsidRPr="0020683F" w:rsidRDefault="005C5E22" w:rsidP="00D10E73">
            <w:pPr>
              <w:pStyle w:val="ConsPlusNormal"/>
              <w:outlineLvl w:val="0"/>
              <w:rPr>
                <w:rFonts w:ascii="Times New Roman" w:hAnsi="Times New Roman" w:cs="Times New Roman"/>
                <w:sz w:val="24"/>
                <w:szCs w:val="24"/>
              </w:rPr>
            </w:pPr>
            <w:bookmarkStart w:id="74" w:name="_Toc477362197"/>
            <w:r w:rsidRPr="0020683F">
              <w:rPr>
                <w:rFonts w:ascii="Times New Roman" w:hAnsi="Times New Roman" w:cs="Times New Roman"/>
                <w:sz w:val="24"/>
                <w:szCs w:val="24"/>
              </w:rPr>
              <w:t>- ведение переговоров и переписки с зарубежными партнерами, в том числе на иностранном языке.</w:t>
            </w:r>
            <w:bookmarkEnd w:id="74"/>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75" w:name="_Toc477362198"/>
            <w:r w:rsidRPr="0020683F">
              <w:rPr>
                <w:rFonts w:ascii="Times New Roman" w:hAnsi="Times New Roman" w:cs="Times New Roman"/>
                <w:sz w:val="24"/>
                <w:szCs w:val="24"/>
              </w:rPr>
              <w:t>Представление интересов Российской Федерации в судах</w:t>
            </w:r>
            <w:bookmarkEnd w:id="75"/>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ConsPlusNormal"/>
              <w:jc w:val="left"/>
              <w:outlineLvl w:val="0"/>
              <w:rPr>
                <w:rFonts w:ascii="Times New Roman" w:hAnsi="Times New Roman" w:cs="Times New Roman"/>
                <w:sz w:val="24"/>
                <w:szCs w:val="24"/>
              </w:rPr>
            </w:pPr>
            <w:bookmarkStart w:id="76" w:name="_Toc477362199"/>
            <w:r w:rsidRPr="0020683F">
              <w:rPr>
                <w:rFonts w:ascii="Times New Roman" w:hAnsi="Times New Roman" w:cs="Times New Roman"/>
                <w:sz w:val="24"/>
                <w:szCs w:val="24"/>
              </w:rPr>
              <w:t>- порядок ведения дел в судах различной инстанции.</w:t>
            </w:r>
            <w:bookmarkEnd w:id="76"/>
          </w:p>
        </w:tc>
        <w:tc>
          <w:tcPr>
            <w:tcW w:w="8452" w:type="dxa"/>
          </w:tcPr>
          <w:p w:rsidR="005C5E22" w:rsidRPr="0020683F" w:rsidRDefault="005C5E22" w:rsidP="00D10E73">
            <w:pPr>
              <w:pStyle w:val="ConsPlusNormal"/>
              <w:outlineLvl w:val="0"/>
              <w:rPr>
                <w:rFonts w:ascii="Times New Roman" w:hAnsi="Times New Roman" w:cs="Times New Roman"/>
                <w:b/>
                <w:sz w:val="24"/>
                <w:szCs w:val="24"/>
              </w:rPr>
            </w:pPr>
            <w:bookmarkStart w:id="77" w:name="_Toc477362200"/>
            <w:r w:rsidRPr="0020683F">
              <w:rPr>
                <w:rFonts w:ascii="Times New Roman" w:hAnsi="Times New Roman" w:cs="Times New Roman"/>
                <w:sz w:val="24"/>
                <w:szCs w:val="24"/>
              </w:rPr>
              <w:t>- ведение исковой и претензионной работы.</w:t>
            </w:r>
            <w:bookmarkEnd w:id="77"/>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78" w:name="_Toc477362201"/>
            <w:r w:rsidRPr="0020683F">
              <w:rPr>
                <w:rFonts w:ascii="Times New Roman" w:hAnsi="Times New Roman" w:cs="Times New Roman"/>
                <w:sz w:val="24"/>
                <w:szCs w:val="24"/>
              </w:rPr>
              <w:t>Ведение бюджетного (бухгалтерского) учета и отчетности</w:t>
            </w:r>
            <w:bookmarkEnd w:id="78"/>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 методы бюджетного планирования;</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w:t>
            </w:r>
            <w:r w:rsidRPr="0020683F">
              <w:rPr>
                <w:rFonts w:ascii="Times New Roman" w:hAnsi="Times New Roman"/>
                <w:sz w:val="24"/>
                <w:szCs w:val="24"/>
              </w:rPr>
              <w:t> </w:t>
            </w:r>
            <w:r w:rsidRPr="0020683F">
              <w:rPr>
                <w:rFonts w:ascii="Times New Roman" w:hAnsi="Times New Roman"/>
                <w:sz w:val="24"/>
                <w:szCs w:val="24"/>
                <w:lang w:val="ru-RU"/>
              </w:rPr>
              <w:t>принципы бюджетного учета и отчетности.</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79" w:name="_Toc477362202"/>
            <w:r w:rsidRPr="0020683F">
              <w:rPr>
                <w:rFonts w:ascii="Times New Roman" w:hAnsi="Times New Roman" w:cs="Times New Roman"/>
                <w:sz w:val="24"/>
                <w:szCs w:val="24"/>
              </w:rPr>
              <w:t>- подготовка обоснований бюджетных ассигнований на планируемый период для государственного органа;</w:t>
            </w:r>
            <w:bookmarkEnd w:id="79"/>
          </w:p>
          <w:p w:rsidR="005C5E22" w:rsidRPr="0020683F" w:rsidRDefault="005C5E22" w:rsidP="00D10E73">
            <w:pPr>
              <w:pStyle w:val="ConsPlusNormal"/>
              <w:outlineLvl w:val="0"/>
              <w:rPr>
                <w:rFonts w:ascii="Times New Roman" w:hAnsi="Times New Roman" w:cs="Times New Roman"/>
                <w:sz w:val="24"/>
                <w:szCs w:val="24"/>
              </w:rPr>
            </w:pPr>
            <w:bookmarkStart w:id="80" w:name="_Toc477362203"/>
            <w:r w:rsidRPr="0020683F">
              <w:rPr>
                <w:rFonts w:ascii="Times New Roman" w:hAnsi="Times New Roman" w:cs="Times New Roman"/>
                <w:sz w:val="24"/>
                <w:szCs w:val="24"/>
              </w:rPr>
              <w:t>- анализ эффективности и результативности расходования бюджетных средств;</w:t>
            </w:r>
            <w:bookmarkEnd w:id="80"/>
          </w:p>
          <w:p w:rsidR="005C5E22" w:rsidRPr="0020683F" w:rsidRDefault="005C5E22" w:rsidP="00D10E73">
            <w:pPr>
              <w:pStyle w:val="ConsPlusNormal"/>
              <w:outlineLvl w:val="0"/>
              <w:rPr>
                <w:rFonts w:ascii="Times New Roman" w:hAnsi="Times New Roman" w:cs="Times New Roman"/>
                <w:sz w:val="24"/>
                <w:szCs w:val="24"/>
              </w:rPr>
            </w:pPr>
            <w:bookmarkStart w:id="81" w:name="_Toc477362204"/>
            <w:r w:rsidRPr="0020683F">
              <w:rPr>
                <w:rFonts w:ascii="Times New Roman" w:hAnsi="Times New Roman" w:cs="Times New Roman"/>
                <w:sz w:val="24"/>
                <w:szCs w:val="24"/>
              </w:rPr>
              <w:t>- разработка и формирование проектов прогнозов по организации бюджетного процесса в государственном органе;</w:t>
            </w:r>
            <w:bookmarkEnd w:id="81"/>
          </w:p>
          <w:p w:rsidR="005C5E22" w:rsidRPr="0020683F" w:rsidRDefault="005C5E22" w:rsidP="00D10E73">
            <w:pPr>
              <w:pStyle w:val="ConsPlusNormal"/>
              <w:outlineLvl w:val="0"/>
              <w:rPr>
                <w:rFonts w:ascii="Times New Roman" w:eastAsia="Times New Roman" w:hAnsi="Times New Roman" w:cs="Times New Roman"/>
                <w:sz w:val="24"/>
                <w:szCs w:val="24"/>
              </w:rPr>
            </w:pPr>
            <w:bookmarkStart w:id="82" w:name="_Toc477362205"/>
            <w:r w:rsidRPr="0020683F">
              <w:rPr>
                <w:rFonts w:ascii="Times New Roman" w:hAnsi="Times New Roman" w:cs="Times New Roman"/>
                <w:sz w:val="24"/>
                <w:szCs w:val="24"/>
              </w:rPr>
              <w:t xml:space="preserve">- </w:t>
            </w:r>
            <w:r w:rsidRPr="0020683F">
              <w:rPr>
                <w:rFonts w:ascii="Times New Roman" w:eastAsia="Times New Roman" w:hAnsi="Times New Roman" w:cs="Times New Roman"/>
                <w:sz w:val="24"/>
                <w:szCs w:val="24"/>
              </w:rPr>
              <w:t>проведение инвентаризации денежных средств, товарно-материальных ценностей, расчетов с поставщиками и подрядчиками.</w:t>
            </w:r>
            <w:bookmarkEnd w:id="82"/>
          </w:p>
        </w:tc>
      </w:tr>
      <w:tr w:rsidR="005C5E22" w:rsidRPr="0020683F" w:rsidTr="00D10E73">
        <w:trPr>
          <w:trHeight w:val="386"/>
        </w:trPr>
        <w:tc>
          <w:tcPr>
            <w:tcW w:w="2943" w:type="dxa"/>
            <w:vMerge w:val="restart"/>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83" w:name="_Toc477362206"/>
            <w:r w:rsidRPr="0020683F">
              <w:rPr>
                <w:rFonts w:ascii="Times New Roman" w:hAnsi="Times New Roman" w:cs="Times New Roman"/>
                <w:sz w:val="24"/>
                <w:szCs w:val="24"/>
              </w:rPr>
              <w:t>Обеспечение координации деятельности территориальных органов федерального государственного органа и его представительств за рубежом</w:t>
            </w:r>
            <w:bookmarkEnd w:id="83"/>
          </w:p>
        </w:tc>
      </w:tr>
      <w:tr w:rsidR="005C5E22" w:rsidRPr="0020683F" w:rsidTr="00D10E73">
        <w:trPr>
          <w:trHeight w:val="793"/>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 xml:space="preserve">- функции и полномочия учредителя подведомственных </w:t>
            </w:r>
            <w:r w:rsidRPr="0020683F">
              <w:rPr>
                <w:rFonts w:ascii="Times New Roman" w:hAnsi="Times New Roman"/>
                <w:sz w:val="24"/>
                <w:szCs w:val="24"/>
                <w:lang w:val="ru-RU"/>
              </w:rPr>
              <w:lastRenderedPageBreak/>
              <w:t>организаций.</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84" w:name="_Toc477362207"/>
            <w:r w:rsidRPr="0020683F">
              <w:rPr>
                <w:rFonts w:ascii="Times New Roman" w:hAnsi="Times New Roman" w:cs="Times New Roman"/>
                <w:sz w:val="24"/>
                <w:szCs w:val="24"/>
              </w:rPr>
              <w:lastRenderedPageBreak/>
              <w:t>- ведение телефонных разговоров;</w:t>
            </w:r>
            <w:bookmarkEnd w:id="84"/>
          </w:p>
          <w:p w:rsidR="005C5E22" w:rsidRPr="0020683F" w:rsidRDefault="005C5E22" w:rsidP="00D10E73">
            <w:pPr>
              <w:pStyle w:val="ConsPlusNormal"/>
              <w:outlineLvl w:val="0"/>
              <w:rPr>
                <w:rFonts w:ascii="Times New Roman" w:hAnsi="Times New Roman" w:cs="Times New Roman"/>
                <w:sz w:val="24"/>
                <w:szCs w:val="24"/>
              </w:rPr>
            </w:pPr>
            <w:bookmarkStart w:id="85" w:name="_Toc477362208"/>
            <w:r w:rsidRPr="0020683F">
              <w:rPr>
                <w:rFonts w:ascii="Times New Roman" w:hAnsi="Times New Roman" w:cs="Times New Roman"/>
                <w:sz w:val="24"/>
                <w:szCs w:val="24"/>
              </w:rPr>
              <w:t>- организация подготовки разъяснений гражданам и организациям.</w:t>
            </w:r>
            <w:bookmarkEnd w:id="85"/>
          </w:p>
        </w:tc>
      </w:tr>
    </w:tbl>
    <w:p w:rsidR="005C5E22" w:rsidRPr="0020683F" w:rsidRDefault="005C5E22" w:rsidP="005C5E22">
      <w:pPr>
        <w:rPr>
          <w:szCs w:val="24"/>
          <w:lang w:val="ru-RU"/>
        </w:rPr>
      </w:pPr>
    </w:p>
    <w:p w:rsidR="005C5E22" w:rsidRPr="0020683F" w:rsidRDefault="005C5E22" w:rsidP="005C5E22">
      <w:pPr>
        <w:rPr>
          <w:szCs w:val="24"/>
          <w:lang w:val="ru-RU"/>
        </w:rPr>
      </w:pPr>
    </w:p>
    <w:p w:rsidR="005C5E22" w:rsidRPr="0020683F" w:rsidRDefault="005C5E22" w:rsidP="005C5E22">
      <w:pPr>
        <w:pStyle w:val="1"/>
        <w:rPr>
          <w:szCs w:val="24"/>
          <w:lang w:val="ru-RU"/>
        </w:rPr>
        <w:sectPr w:rsidR="005C5E22" w:rsidRPr="0020683F" w:rsidSect="00723CBC">
          <w:type w:val="continuous"/>
          <w:pgSz w:w="16840" w:h="11907" w:orient="landscape" w:code="9"/>
          <w:pgMar w:top="1134" w:right="680" w:bottom="1843" w:left="851" w:header="0" w:footer="0" w:gutter="0"/>
          <w:cols w:space="720"/>
          <w:noEndnote/>
          <w:titlePg/>
          <w:docGrid w:linePitch="299"/>
        </w:sectPr>
      </w:pPr>
    </w:p>
    <w:p w:rsidR="005C5E22" w:rsidRPr="00266E3B" w:rsidRDefault="005C5E22" w:rsidP="005C5E22">
      <w:pPr>
        <w:jc w:val="center"/>
        <w:rPr>
          <w:b/>
          <w:szCs w:val="24"/>
          <w:lang w:val="ru-RU"/>
        </w:rPr>
      </w:pPr>
      <w:bookmarkStart w:id="86" w:name="_Toc476566994"/>
      <w:bookmarkStart w:id="87" w:name="_Toc476580767"/>
      <w:bookmarkStart w:id="88" w:name="_Toc476615843"/>
      <w:bookmarkStart w:id="89" w:name="_Toc476838039"/>
      <w:bookmarkStart w:id="90" w:name="_Toc477191949"/>
      <w:bookmarkStart w:id="91" w:name="_Toc477194417"/>
      <w:bookmarkStart w:id="92" w:name="_Toc477362143"/>
      <w:bookmarkStart w:id="93" w:name="_Toc477362697"/>
      <w:bookmarkStart w:id="94" w:name="_Toc477431992"/>
      <w:bookmarkStart w:id="95" w:name="_Toc477435016"/>
      <w:bookmarkStart w:id="96" w:name="_Toc477447907"/>
      <w:bookmarkStart w:id="97" w:name="_Toc477819873"/>
      <w:bookmarkStart w:id="98" w:name="_Toc477865954"/>
      <w:bookmarkStart w:id="99" w:name="_Toc477886486"/>
      <w:r w:rsidRPr="00266E3B">
        <w:rPr>
          <w:b/>
          <w:szCs w:val="24"/>
          <w:lang w:val="ru-RU"/>
        </w:rPr>
        <w:lastRenderedPageBreak/>
        <w:t>ОБЩИЕ КВАЛИФИКАЦИОННЫЕ ТРЕБОВАНИЯ</w:t>
      </w:r>
    </w:p>
    <w:p w:rsidR="005C5E22" w:rsidRPr="0020683F" w:rsidRDefault="005C5E22" w:rsidP="005C5E22">
      <w:pPr>
        <w:jc w:val="center"/>
        <w:rPr>
          <w:b/>
          <w:szCs w:val="24"/>
          <w:lang w:val="ru-RU"/>
        </w:rPr>
      </w:pPr>
      <w:r w:rsidRPr="00266E3B">
        <w:rPr>
          <w:b/>
          <w:szCs w:val="24"/>
          <w:lang w:val="ru-RU"/>
        </w:rPr>
        <w:t>ДЛЯ ЗАМЕЩЕНИЯ ДОЛЖНОСТЕЙ ГОСУДАРСТВЕННОЙ ГРАЖДАНСКОЙ СЛУЖБЫ</w:t>
      </w:r>
    </w:p>
    <w:p w:rsidR="005C5E22" w:rsidRPr="0020683F" w:rsidRDefault="005C5E22" w:rsidP="005C5E22">
      <w:pPr>
        <w:rPr>
          <w:szCs w:val="24"/>
          <w:lang w:val="ru-RU"/>
        </w:rPr>
      </w:pPr>
    </w:p>
    <w:p w:rsidR="005C5E22" w:rsidRPr="0020683F" w:rsidRDefault="005C5E22" w:rsidP="005C5E22">
      <w:pPr>
        <w:jc w:val="center"/>
        <w:rPr>
          <w:b/>
          <w:szCs w:val="24"/>
          <w:lang w:val="ru-RU" w:eastAsia="ru-RU" w:bidi="ar-SA"/>
        </w:rPr>
      </w:pPr>
      <w:r w:rsidRPr="0020683F">
        <w:rPr>
          <w:b/>
          <w:szCs w:val="24"/>
          <w:lang w:val="ru-RU"/>
        </w:rPr>
        <w:t>Область профессиональной служебной деятельности</w:t>
      </w:r>
    </w:p>
    <w:p w:rsidR="005C5E22" w:rsidRPr="0020683F" w:rsidRDefault="005C5E22" w:rsidP="005C5E22">
      <w:pPr>
        <w:pStyle w:val="1"/>
        <w:rPr>
          <w:szCs w:val="24"/>
          <w:lang w:val="ru-RU" w:eastAsia="ru-RU"/>
        </w:rPr>
      </w:pPr>
      <w:bookmarkStart w:id="100" w:name="_Toc477953520"/>
      <w:bookmarkStart w:id="101" w:name="_Toc478033067"/>
      <w:bookmarkStart w:id="102" w:name="_Toc478038939"/>
      <w:bookmarkStart w:id="103" w:name="_Toc478047428"/>
      <w:bookmarkStart w:id="104" w:name="_Toc478120296"/>
      <w:bookmarkStart w:id="105" w:name="_Toc478120890"/>
      <w:bookmarkStart w:id="106" w:name="_Toc478124966"/>
      <w:bookmarkStart w:id="107" w:name="_Toc478125908"/>
      <w:bookmarkStart w:id="108" w:name="_Toc478417411"/>
      <w:bookmarkStart w:id="109" w:name="_Toc478907140"/>
      <w:bookmarkStart w:id="110" w:name="_Toc478998398"/>
      <w:r w:rsidRPr="0020683F">
        <w:rPr>
          <w:szCs w:val="24"/>
          <w:lang w:val="ru-RU"/>
        </w:rPr>
        <w:t xml:space="preserve">П.31. </w:t>
      </w:r>
      <w:r w:rsidRPr="0020683F">
        <w:rPr>
          <w:szCs w:val="24"/>
          <w:lang w:val="ru-RU" w:eastAsia="ru-RU"/>
        </w:rPr>
        <w:t>Регулирование в сфере официального статистического учета</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5C5E22" w:rsidRPr="0020683F" w:rsidRDefault="005C5E22" w:rsidP="005C5E22">
      <w:pPr>
        <w:rPr>
          <w:szCs w:val="24"/>
          <w:lang w:val="ru-RU" w:eastAsia="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Наименование федерального государственного органа</w:t>
      </w:r>
    </w:p>
    <w:p w:rsidR="005C5E22" w:rsidRPr="0020683F" w:rsidRDefault="005C5E22" w:rsidP="005C5E22">
      <w:pPr>
        <w:jc w:val="center"/>
        <w:rPr>
          <w:rFonts w:eastAsia="Calibri"/>
          <w:szCs w:val="24"/>
          <w:lang w:val="ru-RU" w:bidi="ar-SA"/>
        </w:rPr>
      </w:pPr>
      <w:r w:rsidRPr="0020683F">
        <w:rPr>
          <w:rFonts w:eastAsia="Calibri"/>
          <w:szCs w:val="24"/>
          <w:lang w:val="ru-RU" w:bidi="ar-SA"/>
        </w:rPr>
        <w:t>Федеральная служба государственной статистики</w:t>
      </w:r>
    </w:p>
    <w:p w:rsidR="005C5E22" w:rsidRPr="0020683F" w:rsidRDefault="005C5E22" w:rsidP="005C5E22">
      <w:pPr>
        <w:tabs>
          <w:tab w:val="left" w:pos="4953"/>
        </w:tabs>
        <w:rPr>
          <w:rFonts w:eastAsia="Calibri"/>
          <w:i/>
          <w:szCs w:val="24"/>
          <w:vertAlign w:val="subscript"/>
          <w:lang w:val="ru-RU" w:bidi="ar-SA"/>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5C5E22" w:rsidRPr="0020683F" w:rsidTr="00D10E73">
        <w:trPr>
          <w:trHeight w:val="902"/>
        </w:trPr>
        <w:tc>
          <w:tcPr>
            <w:tcW w:w="5920" w:type="dxa"/>
            <w:gridSpan w:val="2"/>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w:t>
            </w:r>
            <w:r w:rsidRPr="0020683F">
              <w:rPr>
                <w:rFonts w:eastAsia="Calibri"/>
                <w:b/>
                <w:bCs/>
                <w:szCs w:val="24"/>
                <w:lang w:val="ru-RU" w:bidi="ar-SA"/>
              </w:rPr>
              <w:t xml:space="preserve">. Требования к специальности </w:t>
            </w:r>
            <w:r w:rsidRPr="0020683F">
              <w:rPr>
                <w:rFonts w:eastAsia="Calibri"/>
                <w:b/>
                <w:bCs/>
                <w:szCs w:val="24"/>
                <w:lang w:val="ru-RU" w:bidi="ar-SA"/>
              </w:rPr>
              <w:br/>
              <w:t>(направлению подготовки)</w:t>
            </w:r>
          </w:p>
        </w:tc>
        <w:tc>
          <w:tcPr>
            <w:tcW w:w="924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rPr>
                <w:rFonts w:eastAsia="Calibri"/>
                <w:szCs w:val="24"/>
                <w:lang w:val="ru-RU" w:eastAsia="ru-RU" w:bidi="ar-SA"/>
              </w:rPr>
            </w:pPr>
            <w:r w:rsidRPr="0020683F">
              <w:rPr>
                <w:rFonts w:eastAsia="Calibri"/>
                <w:szCs w:val="24"/>
                <w:lang w:val="ru-RU" w:bidi="ar-SA"/>
              </w:rPr>
              <w:t xml:space="preserve">Рекомендуемые специальности, направления подготовки: «Статистика», «Государственное и муниципальное управление», «Инфокоммуникационные технологии и системы связи», </w:t>
            </w:r>
            <w:r w:rsidRPr="0020683F">
              <w:rPr>
                <w:bCs/>
                <w:szCs w:val="24"/>
                <w:lang w:val="ru-RU" w:bidi="ar-SA"/>
              </w:rPr>
              <w:t xml:space="preserve">«Информационные системы и технологии», «Математическое обеспечение и администрирование информационных систем», </w:t>
            </w:r>
            <w:r w:rsidRPr="0020683F">
              <w:rPr>
                <w:rFonts w:eastAsia="Calibri"/>
                <w:szCs w:val="24"/>
                <w:lang w:val="ru-RU" w:bidi="ar-SA"/>
              </w:rPr>
              <w:t xml:space="preserve"> «Менеджмент», «Прикладная информатика», «Прикладная математика и информатика», </w:t>
            </w:r>
            <w:r w:rsidRPr="0020683F">
              <w:rPr>
                <w:bCs/>
                <w:szCs w:val="24"/>
                <w:lang w:val="ru-RU" w:bidi="ar-SA"/>
              </w:rPr>
              <w:t xml:space="preserve">«Прикладная математика», </w:t>
            </w:r>
            <w:r w:rsidRPr="0020683F">
              <w:rPr>
                <w:rFonts w:eastAsia="Calibri"/>
                <w:szCs w:val="24"/>
                <w:lang w:val="ru-RU" w:bidi="ar-SA"/>
              </w:rPr>
              <w:t>«Социология»,</w:t>
            </w:r>
            <w:r w:rsidRPr="0020683F">
              <w:rPr>
                <w:bCs/>
                <w:szCs w:val="24"/>
                <w:lang w:val="ru-RU" w:bidi="ar-SA"/>
              </w:rPr>
              <w:t xml:space="preserve"> «Финансы и кредит», </w:t>
            </w:r>
            <w:r w:rsidRPr="0020683F">
              <w:rPr>
                <w:rFonts w:eastAsia="Calibri"/>
                <w:szCs w:val="24"/>
                <w:lang w:val="ru-RU" w:bidi="ar-SA"/>
              </w:rPr>
              <w:t>«Экономика»</w:t>
            </w:r>
            <w:r w:rsidRPr="0020683F">
              <w:rPr>
                <w:bCs/>
                <w:szCs w:val="24"/>
                <w:vertAlign w:val="superscript"/>
                <w:lang w:val="ru-RU" w:bidi="ar-SA"/>
              </w:rPr>
              <w:footnoteReference w:id="3"/>
            </w:r>
            <w:r w:rsidRPr="0020683F">
              <w:rPr>
                <w:rFonts w:eastAsia="Calibri"/>
                <w:szCs w:val="24"/>
                <w:lang w:val="ru-RU" w:bidi="ar-SA"/>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5C5E22" w:rsidRPr="0020683F" w:rsidTr="00D10E73">
        <w:tc>
          <w:tcPr>
            <w:tcW w:w="2802" w:type="dxa"/>
            <w:vMerge w:val="restart"/>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II</w:t>
            </w:r>
            <w:r w:rsidRPr="0020683F">
              <w:rPr>
                <w:rFonts w:eastAsia="Calibri"/>
                <w:b/>
                <w:bCs/>
                <w:szCs w:val="24"/>
                <w:lang w:val="ru-RU" w:bidi="ar-SA"/>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1. Знания в сфере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5C5E22">
            <w:pPr>
              <w:keepLines/>
              <w:widowControl w:val="0"/>
              <w:numPr>
                <w:ilvl w:val="0"/>
                <w:numId w:val="2"/>
              </w:numPr>
              <w:tabs>
                <w:tab w:val="left" w:pos="1134"/>
                <w:tab w:val="num" w:pos="1202"/>
              </w:tabs>
              <w:autoSpaceDE w:val="0"/>
              <w:autoSpaceDN w:val="0"/>
              <w:adjustRightInd w:val="0"/>
              <w:ind w:firstLine="709"/>
              <w:rPr>
                <w:rFonts w:eastAsia="Calibri"/>
                <w:szCs w:val="24"/>
                <w:lang w:val="ru-RU" w:bidi="ar-SA"/>
              </w:rPr>
            </w:pPr>
            <w:r w:rsidRPr="0020683F">
              <w:rPr>
                <w:rFonts w:eastAsia="Calibri"/>
                <w:szCs w:val="24"/>
                <w:lang w:val="ru-RU" w:bidi="ar-SA"/>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5C5E22" w:rsidRPr="0020683F" w:rsidRDefault="005C5E22" w:rsidP="005C5E22">
            <w:pPr>
              <w:keepLines/>
              <w:widowControl w:val="0"/>
              <w:numPr>
                <w:ilvl w:val="0"/>
                <w:numId w:val="2"/>
              </w:numPr>
              <w:tabs>
                <w:tab w:val="left" w:pos="1134"/>
                <w:tab w:val="num" w:pos="1202"/>
              </w:tabs>
              <w:autoSpaceDE w:val="0"/>
              <w:autoSpaceDN w:val="0"/>
              <w:adjustRightInd w:val="0"/>
              <w:ind w:firstLine="709"/>
              <w:rPr>
                <w:rFonts w:eastAsia="Calibri"/>
                <w:szCs w:val="24"/>
                <w:lang w:val="ru-RU" w:bidi="ar-SA"/>
              </w:rPr>
            </w:pPr>
            <w:r w:rsidRPr="0020683F">
              <w:rPr>
                <w:rFonts w:eastAsia="Calibri"/>
                <w:szCs w:val="24"/>
                <w:lang w:val="ru-RU" w:bidi="ar-SA"/>
              </w:rPr>
              <w:t>Федеральный закон от 27 июля 2006 г. № 149-ФЗ «Об информации, информационных технологиях и о защите информации»;</w:t>
            </w:r>
          </w:p>
          <w:p w:rsidR="005C5E22" w:rsidRPr="0020683F" w:rsidRDefault="005C5E22" w:rsidP="005C5E22">
            <w:pPr>
              <w:keepLines/>
              <w:widowControl w:val="0"/>
              <w:numPr>
                <w:ilvl w:val="0"/>
                <w:numId w:val="2"/>
              </w:numPr>
              <w:tabs>
                <w:tab w:val="left" w:pos="1134"/>
                <w:tab w:val="num" w:pos="1202"/>
              </w:tabs>
              <w:autoSpaceDE w:val="0"/>
              <w:autoSpaceDN w:val="0"/>
              <w:adjustRightInd w:val="0"/>
              <w:ind w:firstLine="709"/>
              <w:rPr>
                <w:rFonts w:eastAsia="Calibri"/>
                <w:szCs w:val="24"/>
                <w:lang w:val="ru-RU" w:bidi="ar-SA"/>
              </w:rPr>
            </w:pPr>
            <w:r w:rsidRPr="0020683F">
              <w:rPr>
                <w:rFonts w:eastAsia="Calibri"/>
                <w:szCs w:val="24"/>
                <w:lang w:val="ru-RU" w:bidi="ar-SA"/>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5C5E22" w:rsidRPr="0020683F" w:rsidRDefault="005C5E22" w:rsidP="005C5E22">
            <w:pPr>
              <w:keepLines/>
              <w:widowControl w:val="0"/>
              <w:numPr>
                <w:ilvl w:val="0"/>
                <w:numId w:val="2"/>
              </w:numPr>
              <w:tabs>
                <w:tab w:val="left" w:pos="1134"/>
                <w:tab w:val="left" w:pos="1202"/>
              </w:tabs>
              <w:ind w:firstLine="709"/>
              <w:rPr>
                <w:color w:val="000000"/>
                <w:szCs w:val="24"/>
                <w:lang w:val="ru-RU" w:eastAsia="ru-RU" w:bidi="ar-SA"/>
              </w:rPr>
            </w:pPr>
            <w:r w:rsidRPr="0020683F">
              <w:rPr>
                <w:rFonts w:eastAsia="Calibri"/>
                <w:szCs w:val="24"/>
                <w:lang w:val="ru-RU" w:bidi="ar-SA"/>
              </w:rPr>
              <w:t>Федеральный закон от 6 декабря 2011 г. № 402-ФЗ «О бухгалтерском учете»;</w:t>
            </w:r>
          </w:p>
          <w:p w:rsidR="005C5E22" w:rsidRPr="0020683F" w:rsidRDefault="005C5E22" w:rsidP="005C5E22">
            <w:pPr>
              <w:keepLines/>
              <w:widowControl w:val="0"/>
              <w:numPr>
                <w:ilvl w:val="0"/>
                <w:numId w:val="2"/>
              </w:numPr>
              <w:tabs>
                <w:tab w:val="left" w:pos="1134"/>
                <w:tab w:val="left" w:pos="1202"/>
              </w:tabs>
              <w:ind w:firstLine="709"/>
              <w:rPr>
                <w:color w:val="000000"/>
                <w:szCs w:val="24"/>
                <w:lang w:val="ru-RU" w:eastAsia="ru-RU" w:bidi="ar-SA"/>
              </w:rPr>
            </w:pPr>
            <w:r w:rsidRPr="0020683F">
              <w:rPr>
                <w:color w:val="000000"/>
                <w:szCs w:val="24"/>
                <w:lang w:val="ru-RU" w:eastAsia="ru-RU" w:bidi="ar-SA"/>
              </w:rPr>
              <w:t xml:space="preserve">постановление Правительства Российской Федерации от 10 ноября 2003 г. </w:t>
            </w:r>
            <w:r w:rsidRPr="0020683F">
              <w:rPr>
                <w:color w:val="000000"/>
                <w:szCs w:val="24"/>
                <w:lang w:val="ru-RU" w:eastAsia="ru-RU" w:bidi="ar-SA"/>
              </w:rPr>
              <w:lastRenderedPageBreak/>
              <w:t>№ 677 «Об общероссийских классификаторах технико-экономической информации в социально-экономической области»;</w:t>
            </w:r>
          </w:p>
          <w:p w:rsidR="005C5E22" w:rsidRPr="0020683F" w:rsidRDefault="005C5E22" w:rsidP="005C5E22">
            <w:pPr>
              <w:keepLines/>
              <w:widowControl w:val="0"/>
              <w:numPr>
                <w:ilvl w:val="0"/>
                <w:numId w:val="2"/>
              </w:numPr>
              <w:tabs>
                <w:tab w:val="left" w:pos="1134"/>
                <w:tab w:val="left" w:pos="1202"/>
              </w:tabs>
              <w:ind w:firstLine="709"/>
              <w:rPr>
                <w:color w:val="000000"/>
                <w:szCs w:val="24"/>
                <w:lang w:val="ru-RU" w:eastAsia="ru-RU" w:bidi="ar-SA"/>
              </w:rPr>
            </w:pPr>
            <w:r w:rsidRPr="0020683F">
              <w:rPr>
                <w:rFonts w:eastAsia="Calibri"/>
                <w:szCs w:val="24"/>
                <w:lang w:val="ru-RU" w:bidi="ar-SA"/>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5C5E22" w:rsidRPr="0020683F" w:rsidRDefault="005C5E22" w:rsidP="005C5E22">
            <w:pPr>
              <w:keepLines/>
              <w:widowControl w:val="0"/>
              <w:numPr>
                <w:ilvl w:val="0"/>
                <w:numId w:val="2"/>
              </w:numPr>
              <w:tabs>
                <w:tab w:val="left" w:pos="1134"/>
                <w:tab w:val="left" w:pos="1202"/>
              </w:tabs>
              <w:autoSpaceDE w:val="0"/>
              <w:autoSpaceDN w:val="0"/>
              <w:adjustRightInd w:val="0"/>
              <w:ind w:firstLine="709"/>
              <w:rPr>
                <w:rFonts w:eastAsia="Calibri"/>
                <w:szCs w:val="24"/>
                <w:lang w:val="ru-RU" w:bidi="ar-SA"/>
              </w:rPr>
            </w:pPr>
            <w:r w:rsidRPr="0020683F">
              <w:rPr>
                <w:rFonts w:eastAsia="Calibri"/>
                <w:szCs w:val="24"/>
                <w:lang w:val="ru-RU" w:bidi="ar-SA"/>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5C5E22" w:rsidRPr="0020683F" w:rsidRDefault="005C5E22" w:rsidP="005C5E22">
            <w:pPr>
              <w:keepLines/>
              <w:widowControl w:val="0"/>
              <w:numPr>
                <w:ilvl w:val="0"/>
                <w:numId w:val="2"/>
              </w:numPr>
              <w:tabs>
                <w:tab w:val="left" w:pos="1134"/>
                <w:tab w:val="left" w:pos="1202"/>
              </w:tabs>
              <w:autoSpaceDE w:val="0"/>
              <w:autoSpaceDN w:val="0"/>
              <w:adjustRightInd w:val="0"/>
              <w:ind w:firstLine="709"/>
              <w:rPr>
                <w:rFonts w:eastAsia="Calibri"/>
                <w:szCs w:val="24"/>
                <w:lang w:val="ru-RU" w:bidi="ar-SA"/>
              </w:rPr>
            </w:pPr>
            <w:r w:rsidRPr="0020683F">
              <w:rPr>
                <w:rFonts w:eastAsia="Calibri"/>
                <w:szCs w:val="24"/>
                <w:lang w:val="ru-RU" w:bidi="ar-SA"/>
              </w:rPr>
              <w:t>постановление Правительства Российской Федерации от 2 июня 2008 г. № 420 «О Федеральной службе государственной статистики»;</w:t>
            </w:r>
          </w:p>
          <w:p w:rsidR="005C5E22" w:rsidRPr="0020683F" w:rsidRDefault="005C5E22" w:rsidP="005C5E22">
            <w:pPr>
              <w:keepLines/>
              <w:widowControl w:val="0"/>
              <w:numPr>
                <w:ilvl w:val="0"/>
                <w:numId w:val="2"/>
              </w:numPr>
              <w:tabs>
                <w:tab w:val="left" w:pos="1134"/>
                <w:tab w:val="left" w:pos="1202"/>
              </w:tabs>
              <w:autoSpaceDE w:val="0"/>
              <w:autoSpaceDN w:val="0"/>
              <w:adjustRightInd w:val="0"/>
              <w:ind w:firstLine="709"/>
              <w:rPr>
                <w:rFonts w:eastAsia="Calibri"/>
                <w:szCs w:val="24"/>
                <w:lang w:val="ru-RU" w:bidi="ar-SA"/>
              </w:rPr>
            </w:pPr>
            <w:r w:rsidRPr="0020683F">
              <w:rPr>
                <w:rFonts w:eastAsia="Calibri"/>
                <w:szCs w:val="24"/>
                <w:lang w:val="ru-RU" w:bidi="ar-SA"/>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C5E22" w:rsidRPr="0020683F" w:rsidRDefault="005C5E22" w:rsidP="005C5E22">
            <w:pPr>
              <w:keepLines/>
              <w:widowControl w:val="0"/>
              <w:numPr>
                <w:ilvl w:val="0"/>
                <w:numId w:val="2"/>
              </w:numPr>
              <w:tabs>
                <w:tab w:val="left" w:pos="567"/>
                <w:tab w:val="left" w:pos="1134"/>
                <w:tab w:val="left" w:pos="1202"/>
                <w:tab w:val="left" w:pos="1985"/>
              </w:tabs>
              <w:ind w:firstLine="709"/>
              <w:contextualSpacing/>
              <w:rPr>
                <w:rFonts w:eastAsia="Calibri"/>
                <w:szCs w:val="24"/>
                <w:lang w:val="ru-RU" w:bidi="ar-SA"/>
              </w:rPr>
            </w:pPr>
            <w:r w:rsidRPr="0020683F">
              <w:rPr>
                <w:rFonts w:eastAsia="Calibri"/>
                <w:szCs w:val="24"/>
                <w:lang w:val="ru-RU" w:bidi="ar-SA"/>
              </w:rPr>
              <w:t>постановление Правительства Российской Федерации от 26 мая 2010 г. № 367 «О единой межведомственной информационно-статистической системе»;</w:t>
            </w:r>
          </w:p>
          <w:p w:rsidR="005C5E22" w:rsidRPr="0020683F" w:rsidRDefault="005C5E22" w:rsidP="005C5E22">
            <w:pPr>
              <w:keepLines/>
              <w:widowControl w:val="0"/>
              <w:numPr>
                <w:ilvl w:val="0"/>
                <w:numId w:val="2"/>
              </w:numPr>
              <w:tabs>
                <w:tab w:val="left" w:pos="1202"/>
              </w:tabs>
              <w:autoSpaceDE w:val="0"/>
              <w:autoSpaceDN w:val="0"/>
              <w:adjustRightInd w:val="0"/>
              <w:ind w:firstLine="709"/>
              <w:rPr>
                <w:rFonts w:eastAsia="Calibri"/>
                <w:szCs w:val="24"/>
                <w:lang w:val="ru-RU" w:eastAsia="ru-RU" w:bidi="ar-SA"/>
              </w:rPr>
            </w:pPr>
            <w:r w:rsidRPr="0020683F">
              <w:rPr>
                <w:rFonts w:eastAsia="Calibri"/>
                <w:szCs w:val="24"/>
                <w:lang w:val="ru-RU" w:eastAsia="ru-RU" w:bidi="ar-SA"/>
              </w:rPr>
              <w:t xml:space="preserve">постановление Правительства </w:t>
            </w:r>
            <w:r w:rsidRPr="0020683F">
              <w:rPr>
                <w:szCs w:val="24"/>
                <w:lang w:val="ru-RU" w:eastAsia="ru-RU" w:bidi="ar-SA"/>
              </w:rPr>
              <w:t xml:space="preserve">Российской Федерации </w:t>
            </w:r>
            <w:r w:rsidRPr="0020683F">
              <w:rPr>
                <w:rFonts w:eastAsia="Calibri"/>
                <w:szCs w:val="24"/>
                <w:lang w:val="ru-RU" w:eastAsia="ru-RU" w:bidi="ar-SA"/>
              </w:rPr>
              <w:t>от 15 апреля 2014</w:t>
            </w:r>
            <w:r w:rsidRPr="0020683F">
              <w:rPr>
                <w:szCs w:val="24"/>
                <w:lang w:val="ru-RU" w:eastAsia="ru-RU" w:bidi="ar-SA"/>
              </w:rPr>
              <w:t> г.</w:t>
            </w:r>
            <w:r w:rsidRPr="0020683F">
              <w:rPr>
                <w:rFonts w:eastAsia="Calibri"/>
                <w:szCs w:val="24"/>
                <w:lang w:val="ru-RU" w:eastAsia="ru-RU" w:bidi="ar-SA"/>
              </w:rPr>
              <w:t xml:space="preserve"> № 316 «Об утверждении государственной программы Российской Федерации «Экономическое развитие и инновационная экономика» (подпрограмма 9);</w:t>
            </w:r>
          </w:p>
          <w:p w:rsidR="005C5E22" w:rsidRPr="0020683F" w:rsidRDefault="005C5E22" w:rsidP="005C5E22">
            <w:pPr>
              <w:keepLines/>
              <w:widowControl w:val="0"/>
              <w:numPr>
                <w:ilvl w:val="0"/>
                <w:numId w:val="2"/>
              </w:numPr>
              <w:tabs>
                <w:tab w:val="left" w:pos="1202"/>
              </w:tabs>
              <w:ind w:firstLine="709"/>
              <w:rPr>
                <w:color w:val="000000"/>
                <w:szCs w:val="24"/>
                <w:lang w:val="ru-RU" w:eastAsia="ru-RU" w:bidi="ar-SA"/>
              </w:rPr>
            </w:pPr>
            <w:r w:rsidRPr="0020683F">
              <w:rPr>
                <w:color w:val="000000"/>
                <w:szCs w:val="24"/>
                <w:lang w:val="ru-RU" w:eastAsia="ru-RU" w:bidi="ar-SA"/>
              </w:rPr>
              <w:t>распоряжение Правительства Российской Федерации от 6 мая 2008 г. № 671-р «Об утверждении Федерального плана статистических работ».</w:t>
            </w:r>
          </w:p>
          <w:p w:rsidR="005C5E22" w:rsidRPr="0020683F" w:rsidRDefault="005C5E22" w:rsidP="00D10E73">
            <w:pPr>
              <w:keepLines/>
              <w:widowControl w:val="0"/>
              <w:tabs>
                <w:tab w:val="left" w:pos="9033"/>
              </w:tabs>
              <w:ind w:firstLine="709"/>
              <w:rPr>
                <w:szCs w:val="24"/>
                <w:lang w:val="ru-RU" w:eastAsia="ru-RU" w:bidi="ar-SA"/>
              </w:rPr>
            </w:pPr>
          </w:p>
          <w:p w:rsidR="005C5E22" w:rsidRPr="0020683F" w:rsidRDefault="005C5E22" w:rsidP="00D10E73">
            <w:pPr>
              <w:keepLines/>
              <w:widowControl w:val="0"/>
              <w:tabs>
                <w:tab w:val="left" w:pos="9033"/>
              </w:tabs>
              <w:ind w:firstLine="709"/>
              <w:rPr>
                <w:rFonts w:eastAsia="Calibri"/>
                <w:szCs w:val="24"/>
                <w:lang w:val="ru-RU" w:bidi="ar-SA"/>
              </w:rPr>
            </w:pPr>
            <w:r w:rsidRPr="0020683F">
              <w:rPr>
                <w:szCs w:val="24"/>
                <w:lang w:val="ru-RU" w:eastAsia="ru-RU" w:bidi="ar-SA"/>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5C5E22" w:rsidRPr="0020683F" w:rsidTr="00D10E73">
        <w:trPr>
          <w:trHeight w:val="1285"/>
        </w:trPr>
        <w:tc>
          <w:tcPr>
            <w:tcW w:w="2802" w:type="dxa"/>
            <w:vMerge/>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p>
        </w:tc>
        <w:tc>
          <w:tcPr>
            <w:tcW w:w="311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val="ru-RU" w:bidi="ar-SA"/>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понятие источники статистической информации, виды источников статистической информации;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основные методологические документы по статистике, в том числе международные;</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порядок формирования индексов цен, физических объемов;</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виды статистических наблюдений;</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lastRenderedPageBreak/>
              <w:t>порядок формирования статистической информации;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основы общей теории статистики;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понятия выборка, объем выборки;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виды выборок и порядок их формирования;</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основные принципы официального статистического учета;</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методология обработки статистической информации;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методы осуществления статистических расчетов;</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методы осуществления контроля качества;</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понятие классификаторы, используемые для формирования официальной статистической информации;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статистические пакеты прикладных программ;</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обеспечение сохранности и конфиденциальности первичных статистических данных</w:t>
            </w:r>
          </w:p>
        </w:tc>
      </w:tr>
      <w:tr w:rsidR="005C5E22" w:rsidRPr="0020683F" w:rsidTr="00D10E73">
        <w:trPr>
          <w:trHeight w:val="859"/>
        </w:trPr>
        <w:tc>
          <w:tcPr>
            <w:tcW w:w="5920" w:type="dxa"/>
            <w:gridSpan w:val="2"/>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lastRenderedPageBreak/>
              <w:t>III</w:t>
            </w:r>
            <w:r w:rsidRPr="0020683F">
              <w:rPr>
                <w:rFonts w:eastAsia="Calibri"/>
                <w:b/>
                <w:bCs/>
                <w:szCs w:val="24"/>
                <w:lang w:val="ru-RU" w:bidi="ar-SA"/>
              </w:rPr>
              <w:t>. Требования к профессиональным умениям</w:t>
            </w:r>
          </w:p>
        </w:tc>
        <w:tc>
          <w:tcPr>
            <w:tcW w:w="9248" w:type="dxa"/>
            <w:tcBorders>
              <w:top w:val="single" w:sz="4" w:space="0" w:color="auto"/>
              <w:left w:val="single" w:sz="4" w:space="0" w:color="auto"/>
              <w:bottom w:val="single" w:sz="4" w:space="0" w:color="auto"/>
              <w:right w:val="single" w:sz="4" w:space="0" w:color="auto"/>
            </w:tcBorders>
          </w:tcPr>
          <w:p w:rsidR="005C5E22" w:rsidRPr="0020683F" w:rsidRDefault="005C5E22" w:rsidP="00D10E73">
            <w:pPr>
              <w:widowControl w:val="0"/>
              <w:tabs>
                <w:tab w:val="left" w:pos="1061"/>
              </w:tabs>
              <w:autoSpaceDE w:val="0"/>
              <w:autoSpaceDN w:val="0"/>
              <w:adjustRightInd w:val="0"/>
              <w:ind w:firstLine="567"/>
              <w:rPr>
                <w:rFonts w:eastAsia="Calibri"/>
                <w:szCs w:val="24"/>
                <w:lang w:val="ru-RU" w:bidi="ar-SA"/>
              </w:rPr>
            </w:pPr>
            <w:r w:rsidRPr="0020683F">
              <w:rPr>
                <w:rFonts w:eastAsia="Calibri"/>
                <w:szCs w:val="24"/>
                <w:lang w:val="ru-RU" w:bidi="ar-SA"/>
              </w:rPr>
              <w:t>применение статистических пакетов прикладных программ;</w:t>
            </w:r>
          </w:p>
          <w:p w:rsidR="005C5E22" w:rsidRPr="0020683F" w:rsidRDefault="005C5E22" w:rsidP="00D10E73">
            <w:pPr>
              <w:widowControl w:val="0"/>
              <w:tabs>
                <w:tab w:val="left" w:pos="1061"/>
              </w:tabs>
              <w:autoSpaceDE w:val="0"/>
              <w:autoSpaceDN w:val="0"/>
              <w:adjustRightInd w:val="0"/>
              <w:ind w:firstLine="567"/>
              <w:rPr>
                <w:rFonts w:eastAsia="Calibri"/>
                <w:szCs w:val="24"/>
                <w:lang w:val="ru-RU" w:bidi="ar-SA"/>
              </w:rPr>
            </w:pPr>
            <w:r w:rsidRPr="0020683F">
              <w:rPr>
                <w:rFonts w:eastAsia="Calibri"/>
                <w:szCs w:val="24"/>
                <w:lang w:val="ru-RU" w:bidi="ar-SA"/>
              </w:rPr>
              <w:t>производить статистические расчеты на основе соответствующих математических и технических средств;</w:t>
            </w:r>
          </w:p>
          <w:p w:rsidR="005C5E22" w:rsidRPr="0020683F" w:rsidRDefault="005C5E22" w:rsidP="00D10E73">
            <w:pPr>
              <w:widowControl w:val="0"/>
              <w:tabs>
                <w:tab w:val="left" w:pos="1061"/>
              </w:tabs>
              <w:autoSpaceDE w:val="0"/>
              <w:autoSpaceDN w:val="0"/>
              <w:adjustRightInd w:val="0"/>
              <w:ind w:firstLine="567"/>
              <w:rPr>
                <w:rFonts w:eastAsia="Calibri"/>
                <w:szCs w:val="24"/>
                <w:lang w:val="ru-RU" w:bidi="ar-SA"/>
              </w:rPr>
            </w:pPr>
            <w:r w:rsidRPr="0020683F">
              <w:rPr>
                <w:rFonts w:eastAsia="Calibri"/>
                <w:szCs w:val="24"/>
                <w:lang w:val="ru-RU" w:bidi="ar-SA"/>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5C5E22" w:rsidRPr="0020683F" w:rsidRDefault="005C5E22" w:rsidP="00D10E73">
            <w:pPr>
              <w:tabs>
                <w:tab w:val="left" w:pos="1060"/>
              </w:tabs>
              <w:ind w:firstLine="567"/>
              <w:rPr>
                <w:rFonts w:eastAsia="Calibri"/>
                <w:szCs w:val="24"/>
                <w:lang w:val="ru-RU" w:bidi="ar-SA"/>
              </w:rPr>
            </w:pPr>
            <w:r w:rsidRPr="0020683F">
              <w:rPr>
                <w:rFonts w:eastAsia="Calibri"/>
                <w:szCs w:val="24"/>
                <w:lang w:val="ru-RU" w:bidi="ar-SA"/>
              </w:rPr>
              <w:t>работа с различными источниками статистической информации</w:t>
            </w:r>
          </w:p>
        </w:tc>
      </w:tr>
    </w:tbl>
    <w:p w:rsidR="005C5E22" w:rsidRPr="0020683F" w:rsidRDefault="005C5E22" w:rsidP="005C5E22">
      <w:pPr>
        <w:rPr>
          <w:rFonts w:eastAsia="Calibri"/>
          <w:b/>
          <w:szCs w:val="24"/>
          <w:lang w:val="ru-RU" w:bidi="ar-SA"/>
        </w:rPr>
      </w:pPr>
    </w:p>
    <w:p w:rsidR="005C5E22" w:rsidRPr="0020683F" w:rsidRDefault="005C5E22" w:rsidP="005C5E22">
      <w:pPr>
        <w:rPr>
          <w:rFonts w:eastAsia="Calibri"/>
          <w:b/>
          <w:szCs w:val="24"/>
          <w:lang w:val="ru-RU" w:bidi="ar-SA"/>
        </w:rPr>
        <w:sectPr w:rsidR="005C5E22" w:rsidRPr="0020683F" w:rsidSect="00BC017A">
          <w:headerReference w:type="default" r:id="rId16"/>
          <w:pgSz w:w="16840" w:h="11907" w:orient="landscape" w:code="9"/>
          <w:pgMar w:top="1134" w:right="680" w:bottom="1843" w:left="851" w:header="0" w:footer="0" w:gutter="0"/>
          <w:cols w:space="720"/>
          <w:noEndnote/>
          <w:titlePg/>
          <w:docGrid w:linePitch="299"/>
        </w:sectPr>
      </w:pPr>
    </w:p>
    <w:p w:rsidR="005C5E22" w:rsidRPr="0020683F" w:rsidRDefault="005C5E22" w:rsidP="005C5E22">
      <w:pPr>
        <w:jc w:val="center"/>
        <w:rPr>
          <w:rFonts w:eastAsia="Calibri"/>
          <w:b/>
          <w:szCs w:val="24"/>
          <w:lang w:val="ru-RU" w:bidi="ar-SA"/>
        </w:rPr>
      </w:pPr>
      <w:r w:rsidRPr="0020683F">
        <w:rPr>
          <w:rFonts w:eastAsia="Calibri"/>
          <w:b/>
          <w:szCs w:val="24"/>
          <w:lang w:val="ru-RU" w:bidi="ar-SA"/>
        </w:rPr>
        <w:lastRenderedPageBreak/>
        <w:t>ДОПОЛНИТЕЛЬНЫЕ КВАЛИФИКАЦИОННЫЕ ТРЕБОВАНИЯ</w:t>
      </w:r>
    </w:p>
    <w:p w:rsidR="005C5E22" w:rsidRPr="0020683F" w:rsidRDefault="005C5E22" w:rsidP="005C5E22">
      <w:pPr>
        <w:jc w:val="center"/>
        <w:rPr>
          <w:rFonts w:eastAsia="Calibri"/>
          <w:b/>
          <w:szCs w:val="24"/>
          <w:lang w:val="ru-RU" w:bidi="ar-SA"/>
        </w:rPr>
      </w:pPr>
      <w:r w:rsidRPr="0020683F">
        <w:rPr>
          <w:rFonts w:eastAsia="Calibri"/>
          <w:b/>
          <w:szCs w:val="24"/>
          <w:lang w:val="ru-RU" w:bidi="ar-SA"/>
        </w:rPr>
        <w:t>ДЛЯ ЗАМЕЩЕНИЯ ДОЛЖНОСТЕЙ ГОСУДАРСТВЕННОЙ ГРАЖДАНСКОЙ СЛУЖБЫ</w:t>
      </w:r>
    </w:p>
    <w:p w:rsidR="005C5E22" w:rsidRPr="0020683F" w:rsidRDefault="005C5E22" w:rsidP="005C5E22">
      <w:pPr>
        <w:jc w:val="center"/>
        <w:rPr>
          <w:rFonts w:eastAsia="Calibri"/>
          <w:b/>
          <w:szCs w:val="24"/>
          <w:lang w:val="ru-RU" w:bidi="ar-SA"/>
        </w:rPr>
      </w:pPr>
    </w:p>
    <w:p w:rsidR="005C5E22" w:rsidRPr="0020683F" w:rsidRDefault="005C5E22" w:rsidP="005C5E22">
      <w:pPr>
        <w:tabs>
          <w:tab w:val="left" w:pos="4953"/>
        </w:tabs>
        <w:jc w:val="center"/>
        <w:rPr>
          <w:rFonts w:eastAsia="Calibri"/>
          <w:b/>
          <w:bCs/>
          <w:szCs w:val="24"/>
          <w:lang w:val="ru-RU" w:bidi="ar-SA"/>
        </w:rPr>
      </w:pPr>
      <w:r w:rsidRPr="0020683F">
        <w:rPr>
          <w:rFonts w:eastAsia="Calibri"/>
          <w:b/>
          <w:bCs/>
          <w:szCs w:val="24"/>
          <w:lang w:val="ru-RU" w:bidi="ar-SA"/>
        </w:rPr>
        <w:t>П.31.1. Вид профессиональной служебной деятельности</w:t>
      </w:r>
    </w:p>
    <w:p w:rsidR="005C5E22" w:rsidRPr="0020683F" w:rsidRDefault="005C5E22" w:rsidP="005C5E22">
      <w:pPr>
        <w:pStyle w:val="2"/>
        <w:rPr>
          <w:rFonts w:eastAsia="Calibri"/>
          <w:szCs w:val="24"/>
          <w:lang w:val="ru-RU"/>
        </w:rPr>
      </w:pPr>
      <w:bookmarkStart w:id="111" w:name="_Toc476580768"/>
      <w:bookmarkStart w:id="112" w:name="_Toc476615844"/>
      <w:bookmarkStart w:id="113" w:name="_Toc476838040"/>
      <w:bookmarkStart w:id="114" w:name="_Toc477191950"/>
      <w:bookmarkStart w:id="115" w:name="_Toc477194418"/>
      <w:bookmarkStart w:id="116" w:name="_Toc477362144"/>
      <w:bookmarkStart w:id="117" w:name="_Toc477362698"/>
      <w:bookmarkStart w:id="118" w:name="_Toc477431993"/>
      <w:bookmarkStart w:id="119" w:name="_Toc477435017"/>
      <w:bookmarkStart w:id="120" w:name="_Toc477447908"/>
      <w:bookmarkStart w:id="121" w:name="_Toc477819874"/>
      <w:bookmarkStart w:id="122" w:name="_Toc477865955"/>
      <w:bookmarkStart w:id="123" w:name="_Toc477886487"/>
      <w:bookmarkStart w:id="124" w:name="_Toc477953521"/>
      <w:bookmarkStart w:id="125" w:name="_Toc478033068"/>
      <w:bookmarkStart w:id="126" w:name="_Toc478038940"/>
      <w:bookmarkStart w:id="127" w:name="_Toc478047429"/>
      <w:bookmarkStart w:id="128" w:name="_Toc478120297"/>
      <w:bookmarkStart w:id="129" w:name="_Toc478120891"/>
      <w:bookmarkStart w:id="130" w:name="_Toc478124967"/>
      <w:bookmarkStart w:id="131" w:name="_Toc478125909"/>
      <w:bookmarkStart w:id="132" w:name="_Toc478417412"/>
      <w:bookmarkStart w:id="133" w:name="_Toc478907141"/>
      <w:bookmarkStart w:id="134" w:name="_Toc478998399"/>
      <w:r w:rsidRPr="0020683F">
        <w:rPr>
          <w:rFonts w:eastAsia="Calibri"/>
          <w:szCs w:val="24"/>
          <w:lang w:val="ru-RU"/>
        </w:rPr>
        <w:t>Проведение федеральных статистических наблюдений и формирование на их основе официальной статистической информации</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5C5E22" w:rsidRPr="0020683F" w:rsidRDefault="005C5E22" w:rsidP="005C5E22">
      <w:pPr>
        <w:rPr>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Наименование федерального государственного органа</w:t>
      </w:r>
    </w:p>
    <w:p w:rsidR="005C5E22" w:rsidRPr="0020683F" w:rsidRDefault="005C5E22" w:rsidP="005C5E22">
      <w:pPr>
        <w:jc w:val="center"/>
        <w:rPr>
          <w:rFonts w:eastAsia="Calibri"/>
          <w:szCs w:val="24"/>
          <w:lang w:val="ru-RU" w:bidi="ar-SA"/>
        </w:rPr>
      </w:pPr>
      <w:r w:rsidRPr="0020683F">
        <w:rPr>
          <w:rFonts w:eastAsia="Calibri"/>
          <w:szCs w:val="24"/>
          <w:lang w:val="ru-RU" w:bidi="ar-SA"/>
        </w:rPr>
        <w:t>Федеральная служба государственной статистики</w:t>
      </w:r>
    </w:p>
    <w:p w:rsidR="005C5E22" w:rsidRPr="0020683F" w:rsidRDefault="005C5E22" w:rsidP="005C5E22">
      <w:pPr>
        <w:rPr>
          <w:szCs w:val="24"/>
          <w:lang w:val="ru-RU" w:bidi="ar-SA"/>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5C5E22" w:rsidRPr="0020683F" w:rsidTr="00D10E73">
        <w:trPr>
          <w:trHeight w:val="359"/>
        </w:trPr>
        <w:tc>
          <w:tcPr>
            <w:tcW w:w="2802" w:type="dxa"/>
            <w:vMerge w:val="restart"/>
            <w:vAlign w:val="center"/>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bidi="ar-SA"/>
              </w:rPr>
              <w:t>II</w:t>
            </w:r>
            <w:r w:rsidRPr="0020683F">
              <w:rPr>
                <w:rFonts w:eastAsia="Calibri"/>
                <w:b/>
                <w:bCs/>
                <w:szCs w:val="24"/>
                <w:lang w:val="ru-RU" w:bidi="ar-SA"/>
              </w:rPr>
              <w:t>. Требования к профессиональным знаниям</w:t>
            </w:r>
          </w:p>
        </w:tc>
        <w:tc>
          <w:tcPr>
            <w:tcW w:w="3118" w:type="dxa"/>
            <w:vAlign w:val="center"/>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val="ru-RU" w:bidi="ar-SA"/>
              </w:rPr>
              <w:t>1. Знания в сфере законодательства Российской Федерации</w:t>
            </w:r>
          </w:p>
        </w:tc>
        <w:tc>
          <w:tcPr>
            <w:tcW w:w="9248" w:type="dxa"/>
          </w:tcPr>
          <w:p w:rsidR="005C5E22" w:rsidRPr="0020683F" w:rsidRDefault="005C5E22" w:rsidP="005C5E22">
            <w:pPr>
              <w:numPr>
                <w:ilvl w:val="0"/>
                <w:numId w:val="7"/>
              </w:numPr>
              <w:ind w:left="0" w:firstLine="709"/>
              <w:rPr>
                <w:rFonts w:eastAsia="Calibri"/>
                <w:szCs w:val="24"/>
                <w:lang w:val="ru-RU" w:bidi="ar-SA"/>
              </w:rPr>
            </w:pPr>
            <w:r w:rsidRPr="0020683F">
              <w:rPr>
                <w:rFonts w:eastAsia="Calibri"/>
                <w:szCs w:val="24"/>
                <w:lang w:val="ru-RU" w:bidi="ar-SA"/>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марта2008 г. № 61, зарегистрирован Минюстом России 22 апреля 2008 г. № 11576);</w:t>
            </w:r>
          </w:p>
          <w:p w:rsidR="005C5E22" w:rsidRPr="0020683F" w:rsidRDefault="005C5E22" w:rsidP="005C5E22">
            <w:pPr>
              <w:numPr>
                <w:ilvl w:val="0"/>
                <w:numId w:val="7"/>
              </w:numPr>
              <w:ind w:left="0" w:firstLine="709"/>
              <w:rPr>
                <w:rFonts w:eastAsia="Calibri"/>
                <w:szCs w:val="24"/>
                <w:lang w:val="ru-RU" w:bidi="ar-SA"/>
              </w:rPr>
            </w:pPr>
            <w:r w:rsidRPr="0020683F">
              <w:rPr>
                <w:rFonts w:eastAsia="Calibri"/>
                <w:szCs w:val="24"/>
                <w:lang w:val="ru-RU" w:bidi="ar-SA"/>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5C5E22" w:rsidRPr="0020683F" w:rsidRDefault="005C5E22" w:rsidP="005C5E22">
            <w:pPr>
              <w:numPr>
                <w:ilvl w:val="0"/>
                <w:numId w:val="7"/>
              </w:numPr>
              <w:ind w:left="0" w:firstLine="709"/>
              <w:rPr>
                <w:rFonts w:eastAsia="Calibri"/>
                <w:szCs w:val="24"/>
                <w:lang w:val="ru-RU" w:bidi="ar-SA"/>
              </w:rPr>
            </w:pPr>
            <w:r w:rsidRPr="0020683F">
              <w:rPr>
                <w:rFonts w:eastAsia="Calibri"/>
                <w:szCs w:val="24"/>
                <w:lang w:val="ru-RU" w:bidi="ar-SA"/>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p>
          <w:p w:rsidR="005C5E22" w:rsidRPr="0020683F" w:rsidRDefault="005C5E22" w:rsidP="005C5E22">
            <w:pPr>
              <w:numPr>
                <w:ilvl w:val="0"/>
                <w:numId w:val="7"/>
              </w:numPr>
              <w:ind w:left="0" w:firstLine="709"/>
              <w:rPr>
                <w:rFonts w:eastAsia="Calibri"/>
                <w:szCs w:val="24"/>
                <w:lang w:val="ru-RU" w:bidi="ar-SA"/>
              </w:rPr>
            </w:pPr>
            <w:r w:rsidRPr="0020683F">
              <w:rPr>
                <w:rFonts w:eastAsia="Calibri"/>
                <w:szCs w:val="24"/>
                <w:lang w:val="ru-RU" w:bidi="ar-SA"/>
              </w:rPr>
              <w:t xml:space="preserve">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w:t>
            </w:r>
            <w:r w:rsidRPr="0020683F">
              <w:rPr>
                <w:rFonts w:eastAsia="Calibri"/>
                <w:szCs w:val="24"/>
                <w:lang w:val="ru-RU" w:bidi="ar-SA"/>
              </w:rPr>
              <w:lastRenderedPageBreak/>
              <w:t>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5C5E22" w:rsidRPr="0020683F" w:rsidRDefault="005C5E22" w:rsidP="00D10E73">
            <w:pPr>
              <w:rPr>
                <w:rFonts w:eastAsia="Calibri"/>
                <w:szCs w:val="24"/>
                <w:lang w:val="ru-RU" w:bidi="ar-SA"/>
              </w:rPr>
            </w:pPr>
          </w:p>
          <w:p w:rsidR="005C5E22" w:rsidRPr="0020683F" w:rsidRDefault="005C5E22" w:rsidP="00D10E73">
            <w:pPr>
              <w:ind w:firstLine="709"/>
              <w:rPr>
                <w:rFonts w:eastAsia="Calibri"/>
                <w:szCs w:val="24"/>
                <w:lang w:val="ru-RU" w:bidi="ar-SA"/>
              </w:rPr>
            </w:pPr>
            <w:r w:rsidRPr="0020683F">
              <w:rPr>
                <w:rFonts w:eastAsia="Calibri"/>
                <w:szCs w:val="24"/>
                <w:lang w:val="ru-RU" w:bidi="ar-SA"/>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5C5E22" w:rsidRPr="0020683F" w:rsidTr="00D10E73">
        <w:trPr>
          <w:trHeight w:val="1918"/>
        </w:trPr>
        <w:tc>
          <w:tcPr>
            <w:tcW w:w="2802" w:type="dxa"/>
            <w:vMerge/>
            <w:vAlign w:val="center"/>
          </w:tcPr>
          <w:p w:rsidR="005C5E22" w:rsidRPr="0020683F" w:rsidRDefault="005C5E22" w:rsidP="00D10E73">
            <w:pPr>
              <w:tabs>
                <w:tab w:val="left" w:pos="9033"/>
              </w:tabs>
              <w:rPr>
                <w:rFonts w:eastAsia="Calibri"/>
                <w:szCs w:val="24"/>
                <w:lang w:val="ru-RU" w:bidi="ar-SA"/>
              </w:rPr>
            </w:pPr>
          </w:p>
        </w:tc>
        <w:tc>
          <w:tcPr>
            <w:tcW w:w="3118" w:type="dxa"/>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2. Иные профессиональные знания</w:t>
            </w:r>
          </w:p>
        </w:tc>
        <w:tc>
          <w:tcPr>
            <w:tcW w:w="9248" w:type="dxa"/>
          </w:tcPr>
          <w:p w:rsidR="005C5E22" w:rsidRPr="0020683F" w:rsidRDefault="005C5E22" w:rsidP="005C5E22">
            <w:pPr>
              <w:numPr>
                <w:ilvl w:val="0"/>
                <w:numId w:val="8"/>
              </w:numPr>
              <w:ind w:left="0" w:firstLine="709"/>
              <w:rPr>
                <w:rFonts w:eastAsia="Calibri"/>
                <w:szCs w:val="24"/>
                <w:lang w:val="ru-RU" w:bidi="ar-SA"/>
              </w:rPr>
            </w:pPr>
            <w:r w:rsidRPr="0020683F">
              <w:rPr>
                <w:rFonts w:eastAsia="Calibri"/>
                <w:szCs w:val="24"/>
                <w:lang w:val="ru-RU" w:bidi="ar-SA"/>
              </w:rPr>
              <w:t>виды и способы обследования организаций, населения, регистрации цен;</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основные подходы по формированию входных массивов статистических данных;</w:t>
            </w:r>
          </w:p>
          <w:p w:rsidR="005C5E22" w:rsidRPr="0020683F" w:rsidRDefault="005C5E22" w:rsidP="005C5E22">
            <w:pPr>
              <w:numPr>
                <w:ilvl w:val="0"/>
                <w:numId w:val="8"/>
              </w:numPr>
              <w:ind w:left="0" w:firstLine="709"/>
              <w:rPr>
                <w:rFonts w:eastAsia="Calibri"/>
                <w:szCs w:val="24"/>
                <w:lang w:val="ru-RU" w:bidi="ar-SA"/>
              </w:rPr>
            </w:pPr>
            <w:r w:rsidRPr="0020683F">
              <w:rPr>
                <w:rFonts w:eastAsia="Calibri"/>
                <w:szCs w:val="24"/>
                <w:lang w:val="ru-RU" w:bidi="ar-SA"/>
              </w:rPr>
              <w:t>понятие национальных классификационных систем;</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стандартные процедуры статистической регистрации;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методы расчета сводных статистических показателей, сгруппированных в соответствии с заданными признаками;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методики формирования выходных массивов статистических данных;</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методические подходы к проведению статистических расчетов и анализу;</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формирование совокупностей единиц статистических наблюдений на основании данных статистических регистров;</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основы математической статистики;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основные методы анализа статистических данных и источников информации;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основные схемы сбора и обработки статистической информации в системе государственной статистики;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 xml:space="preserve">основы теории сплошных и выборочных статистических наблюдений; </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правила получения доступа к различным источникам статистической информации;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принципы и техника осуществления статистического наблюдения за ценами на товары и услуги;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понятие Статического регистра хозяйствующих субъектов</w:t>
            </w:r>
          </w:p>
        </w:tc>
      </w:tr>
      <w:tr w:rsidR="005C5E22" w:rsidRPr="0020683F" w:rsidTr="00D10E73">
        <w:trPr>
          <w:trHeight w:val="656"/>
        </w:trPr>
        <w:tc>
          <w:tcPr>
            <w:tcW w:w="5920" w:type="dxa"/>
            <w:gridSpan w:val="2"/>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III</w:t>
            </w:r>
            <w:r w:rsidRPr="0020683F">
              <w:rPr>
                <w:rFonts w:eastAsia="Calibri"/>
                <w:b/>
                <w:bCs/>
                <w:szCs w:val="24"/>
                <w:lang w:val="ru-RU" w:bidi="ar-SA"/>
              </w:rPr>
              <w:t>. Требования к профессиональным умениям</w:t>
            </w:r>
          </w:p>
        </w:tc>
        <w:tc>
          <w:tcPr>
            <w:tcW w:w="9248" w:type="dxa"/>
          </w:tcPr>
          <w:p w:rsidR="005C5E22" w:rsidRPr="0020683F" w:rsidRDefault="005C5E22" w:rsidP="00D10E73">
            <w:pPr>
              <w:tabs>
                <w:tab w:val="left" w:pos="9033"/>
              </w:tabs>
              <w:ind w:firstLine="709"/>
              <w:rPr>
                <w:rFonts w:eastAsia="Calibri"/>
                <w:szCs w:val="24"/>
                <w:lang w:val="ru-RU" w:bidi="ar-SA"/>
              </w:rPr>
            </w:pPr>
            <w:r w:rsidRPr="0020683F">
              <w:rPr>
                <w:rFonts w:eastAsia="Calibri"/>
                <w:szCs w:val="24"/>
                <w:lang w:val="ru-RU" w:bidi="ar-SA"/>
              </w:rPr>
              <w:t>построение динамических рядов статистических показателей;</w:t>
            </w:r>
          </w:p>
          <w:p w:rsidR="005C5E22" w:rsidRPr="0020683F" w:rsidRDefault="005C5E22" w:rsidP="00D10E73">
            <w:pPr>
              <w:tabs>
                <w:tab w:val="left" w:pos="9033"/>
              </w:tabs>
              <w:ind w:firstLine="709"/>
              <w:rPr>
                <w:rFonts w:eastAsia="Calibri"/>
                <w:szCs w:val="24"/>
                <w:lang w:val="ru-RU" w:bidi="ar-SA"/>
              </w:rPr>
            </w:pPr>
            <w:r w:rsidRPr="0020683F">
              <w:rPr>
                <w:rFonts w:eastAsia="Calibri"/>
                <w:szCs w:val="24"/>
                <w:lang w:val="ru-RU" w:bidi="ar-SA"/>
              </w:rPr>
              <w:t>расчет сводных показателей для единиц статистического наблюдения, сгруппированных в соответствии с заданными признаками;</w:t>
            </w:r>
          </w:p>
          <w:p w:rsidR="005C5E22" w:rsidRPr="0020683F" w:rsidRDefault="005C5E22" w:rsidP="00D10E73">
            <w:pPr>
              <w:ind w:firstLine="709"/>
              <w:contextualSpacing/>
              <w:rPr>
                <w:rFonts w:eastAsia="Calibri"/>
                <w:szCs w:val="24"/>
                <w:lang w:val="ru-RU" w:bidi="ar-SA"/>
              </w:rPr>
            </w:pPr>
            <w:r w:rsidRPr="0020683F">
              <w:rPr>
                <w:rFonts w:eastAsia="Calibri"/>
                <w:szCs w:val="24"/>
                <w:lang w:val="ru-RU" w:bidi="ar-SA"/>
              </w:rPr>
              <w:t xml:space="preserve">формирование совокупности единиц статистического наблюдения на основании </w:t>
            </w:r>
            <w:r w:rsidRPr="0020683F">
              <w:rPr>
                <w:rFonts w:eastAsia="Calibri"/>
                <w:szCs w:val="24"/>
                <w:lang w:val="ru-RU" w:bidi="ar-SA"/>
              </w:rPr>
              <w:lastRenderedPageBreak/>
              <w:t>данных статистических регистров;</w:t>
            </w:r>
          </w:p>
          <w:p w:rsidR="005C5E22" w:rsidRPr="0020683F" w:rsidRDefault="005C5E22" w:rsidP="00D10E73">
            <w:pPr>
              <w:ind w:firstLine="709"/>
              <w:contextualSpacing/>
              <w:rPr>
                <w:szCs w:val="24"/>
                <w:lang w:val="ru-RU" w:eastAsia="ru-RU" w:bidi="ar-SA"/>
              </w:rPr>
            </w:pPr>
            <w:r w:rsidRPr="0020683F">
              <w:rPr>
                <w:rFonts w:eastAsia="Calibri"/>
                <w:szCs w:val="24"/>
                <w:lang w:val="ru-RU" w:bidi="ar-SA"/>
              </w:rPr>
              <w:t xml:space="preserve">формирование </w:t>
            </w:r>
            <w:r w:rsidRPr="0020683F">
              <w:rPr>
                <w:szCs w:val="24"/>
                <w:lang w:val="ru-RU" w:eastAsia="ru-RU" w:bidi="ar-SA"/>
              </w:rPr>
              <w:t>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5C5E22" w:rsidRPr="0020683F" w:rsidRDefault="005C5E22" w:rsidP="00D10E73">
            <w:pPr>
              <w:tabs>
                <w:tab w:val="left" w:pos="9033"/>
              </w:tabs>
              <w:ind w:firstLine="709"/>
              <w:rPr>
                <w:rFonts w:eastAsia="Calibri"/>
                <w:szCs w:val="24"/>
                <w:lang w:val="ru-RU" w:bidi="ar-SA"/>
              </w:rPr>
            </w:pPr>
            <w:r w:rsidRPr="0020683F">
              <w:rPr>
                <w:rFonts w:eastAsia="Calibri"/>
                <w:szCs w:val="24"/>
                <w:lang w:val="ru-RU" w:bidi="ar-SA"/>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bl>
    <w:p w:rsidR="005C5E22" w:rsidRPr="0020683F" w:rsidRDefault="005C5E22" w:rsidP="005C5E22">
      <w:pPr>
        <w:tabs>
          <w:tab w:val="left" w:pos="4953"/>
        </w:tabs>
        <w:rPr>
          <w:rFonts w:eastAsia="Calibri"/>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П.31.2. Вид профессиональной служебной деятельности</w:t>
      </w:r>
    </w:p>
    <w:p w:rsidR="005C5E22" w:rsidRPr="0020683F" w:rsidRDefault="005C5E22" w:rsidP="005C5E22">
      <w:pPr>
        <w:pStyle w:val="2"/>
        <w:rPr>
          <w:rFonts w:eastAsia="Calibri"/>
          <w:szCs w:val="24"/>
          <w:lang w:val="ru-RU"/>
        </w:rPr>
      </w:pPr>
      <w:bookmarkStart w:id="135" w:name="_Toc476580769"/>
      <w:bookmarkStart w:id="136" w:name="_Toc476615845"/>
      <w:bookmarkStart w:id="137" w:name="_Toc476838041"/>
      <w:bookmarkStart w:id="138" w:name="_Toc477191951"/>
      <w:bookmarkStart w:id="139" w:name="_Toc477194419"/>
      <w:bookmarkStart w:id="140" w:name="_Toc477362145"/>
      <w:bookmarkStart w:id="141" w:name="_Toc477362699"/>
      <w:bookmarkStart w:id="142" w:name="_Toc477431994"/>
      <w:bookmarkStart w:id="143" w:name="_Toc477435018"/>
      <w:bookmarkStart w:id="144" w:name="_Toc477447909"/>
      <w:bookmarkStart w:id="145" w:name="_Toc477819875"/>
      <w:bookmarkStart w:id="146" w:name="_Toc477865956"/>
      <w:bookmarkStart w:id="147" w:name="_Toc477886488"/>
      <w:bookmarkStart w:id="148" w:name="_Toc477953522"/>
      <w:bookmarkStart w:id="149" w:name="_Toc478033069"/>
      <w:bookmarkStart w:id="150" w:name="_Toc478038941"/>
      <w:bookmarkStart w:id="151" w:name="_Toc478047430"/>
      <w:bookmarkStart w:id="152" w:name="_Toc478120298"/>
      <w:bookmarkStart w:id="153" w:name="_Toc478120892"/>
      <w:bookmarkStart w:id="154" w:name="_Toc478124968"/>
      <w:bookmarkStart w:id="155" w:name="_Toc478125910"/>
      <w:bookmarkStart w:id="156" w:name="_Toc478417413"/>
      <w:bookmarkStart w:id="157" w:name="_Toc478907142"/>
      <w:bookmarkStart w:id="158" w:name="_Toc478998400"/>
      <w:r w:rsidRPr="0020683F">
        <w:rPr>
          <w:rFonts w:eastAsia="Calibri"/>
          <w:szCs w:val="24"/>
          <w:lang w:val="ru-RU"/>
        </w:rPr>
        <w:t>Составление национальных счетов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5C5E22" w:rsidRPr="0020683F" w:rsidRDefault="005C5E22" w:rsidP="005C5E22">
      <w:pPr>
        <w:rPr>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Наименование федерального государственного органа</w:t>
      </w:r>
    </w:p>
    <w:p w:rsidR="005C5E22" w:rsidRPr="0020683F" w:rsidRDefault="005C5E22" w:rsidP="005C5E22">
      <w:pPr>
        <w:jc w:val="center"/>
        <w:rPr>
          <w:rFonts w:eastAsia="Calibri"/>
          <w:szCs w:val="24"/>
          <w:lang w:val="ru-RU" w:bidi="ar-SA"/>
        </w:rPr>
      </w:pPr>
      <w:r w:rsidRPr="0020683F">
        <w:rPr>
          <w:rFonts w:eastAsia="Calibri"/>
          <w:szCs w:val="24"/>
          <w:lang w:val="ru-RU" w:bidi="ar-SA"/>
        </w:rPr>
        <w:t>Федеральная служба государственной статистики</w:t>
      </w:r>
    </w:p>
    <w:p w:rsidR="005C5E22" w:rsidRPr="0020683F" w:rsidRDefault="005C5E22" w:rsidP="005C5E22">
      <w:pPr>
        <w:jc w:val="center"/>
        <w:rPr>
          <w:rFonts w:eastAsia="Calibri"/>
          <w:szCs w:val="24"/>
          <w:lang w:val="ru-RU" w:bidi="ar-SA"/>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7"/>
        <w:gridCol w:w="9246"/>
      </w:tblGrid>
      <w:tr w:rsidR="005C5E22" w:rsidRPr="0020683F" w:rsidTr="00D10E73">
        <w:trPr>
          <w:trHeight w:val="248"/>
        </w:trPr>
        <w:tc>
          <w:tcPr>
            <w:tcW w:w="2802" w:type="dxa"/>
            <w:vMerge w:val="restart"/>
            <w:tcBorders>
              <w:top w:val="single" w:sz="4" w:space="0" w:color="auto"/>
              <w:left w:val="single" w:sz="4" w:space="0" w:color="auto"/>
              <w:right w:val="single" w:sz="4" w:space="0" w:color="auto"/>
            </w:tcBorders>
            <w:vAlign w:val="center"/>
            <w:hideMark/>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bidi="ar-SA"/>
              </w:rPr>
              <w:t>II</w:t>
            </w:r>
            <w:r w:rsidRPr="0020683F">
              <w:rPr>
                <w:rFonts w:eastAsia="Calibri"/>
                <w:b/>
                <w:bCs/>
                <w:szCs w:val="24"/>
                <w:lang w:val="ru-RU" w:bidi="ar-SA"/>
              </w:rPr>
              <w:t>. Требования к профессиональным знаниям</w:t>
            </w:r>
          </w:p>
        </w:tc>
        <w:tc>
          <w:tcPr>
            <w:tcW w:w="3117" w:type="dxa"/>
            <w:tcBorders>
              <w:top w:val="single" w:sz="4" w:space="0" w:color="auto"/>
              <w:left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1. Знания в сфере законодательства Российской Федерации</w:t>
            </w:r>
          </w:p>
        </w:tc>
        <w:tc>
          <w:tcPr>
            <w:tcW w:w="9246" w:type="dxa"/>
            <w:tcBorders>
              <w:top w:val="single" w:sz="4" w:space="0" w:color="auto"/>
              <w:left w:val="single" w:sz="4" w:space="0" w:color="auto"/>
              <w:right w:val="single" w:sz="4" w:space="0" w:color="auto"/>
            </w:tcBorders>
            <w:vAlign w:val="center"/>
          </w:tcPr>
          <w:p w:rsidR="005C5E22" w:rsidRPr="0020683F" w:rsidRDefault="005C5E22" w:rsidP="00D10E73">
            <w:pPr>
              <w:tabs>
                <w:tab w:val="left" w:pos="1344"/>
              </w:tabs>
              <w:ind w:left="709"/>
              <w:jc w:val="left"/>
              <w:rPr>
                <w:rFonts w:eastAsia="Calibri"/>
                <w:szCs w:val="24"/>
                <w:lang w:val="ru-RU" w:bidi="ar-SA"/>
              </w:rPr>
            </w:pPr>
            <w:r w:rsidRPr="0020683F">
              <w:rPr>
                <w:rFonts w:eastAsia="Calibri"/>
                <w:szCs w:val="24"/>
                <w:lang w:val="ru-RU" w:bidi="ar-SA"/>
              </w:rPr>
              <w:t>на уровне справочника не предъявляются</w:t>
            </w:r>
          </w:p>
        </w:tc>
      </w:tr>
      <w:tr w:rsidR="005C5E22" w:rsidRPr="0020683F" w:rsidTr="00D10E73">
        <w:trPr>
          <w:trHeight w:val="2460"/>
        </w:trPr>
        <w:tc>
          <w:tcPr>
            <w:tcW w:w="2802" w:type="dxa"/>
            <w:vMerge/>
            <w:tcBorders>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p>
        </w:tc>
        <w:tc>
          <w:tcPr>
            <w:tcW w:w="3117" w:type="dxa"/>
            <w:tcBorders>
              <w:top w:val="single" w:sz="4" w:space="0" w:color="auto"/>
              <w:left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2. Иные профессиональные знания</w:t>
            </w:r>
          </w:p>
        </w:tc>
        <w:tc>
          <w:tcPr>
            <w:tcW w:w="9246" w:type="dxa"/>
            <w:tcBorders>
              <w:top w:val="single" w:sz="4" w:space="0" w:color="auto"/>
              <w:left w:val="single" w:sz="4" w:space="0" w:color="auto"/>
              <w:right w:val="single" w:sz="4" w:space="0" w:color="auto"/>
            </w:tcBorders>
          </w:tcPr>
          <w:p w:rsidR="005C5E22" w:rsidRPr="0020683F" w:rsidRDefault="005C5E22" w:rsidP="005C5E22">
            <w:pPr>
              <w:numPr>
                <w:ilvl w:val="0"/>
                <w:numId w:val="4"/>
              </w:numPr>
              <w:tabs>
                <w:tab w:val="left" w:pos="1344"/>
              </w:tabs>
              <w:ind w:left="0" w:firstLine="709"/>
              <w:rPr>
                <w:rFonts w:eastAsia="Calibri"/>
                <w:color w:val="000000"/>
                <w:szCs w:val="24"/>
                <w:lang w:val="ru-RU" w:bidi="ar-SA"/>
              </w:rPr>
            </w:pPr>
            <w:r w:rsidRPr="0020683F">
              <w:rPr>
                <w:rFonts w:eastAsia="Calibri"/>
                <w:szCs w:val="24"/>
                <w:lang w:val="ru-RU" w:bidi="ar-SA"/>
              </w:rPr>
              <w:t xml:space="preserve">основы </w:t>
            </w:r>
            <w:r w:rsidRPr="0020683F">
              <w:rPr>
                <w:rFonts w:eastAsia="Calibri"/>
                <w:color w:val="000000"/>
                <w:szCs w:val="24"/>
                <w:lang w:val="ru-RU" w:bidi="ar-SA"/>
              </w:rPr>
              <w:t>Системы национальных счетов;</w:t>
            </w:r>
          </w:p>
          <w:p w:rsidR="005C5E22" w:rsidRPr="0020683F" w:rsidRDefault="005C5E22" w:rsidP="005C5E22">
            <w:pPr>
              <w:numPr>
                <w:ilvl w:val="0"/>
                <w:numId w:val="4"/>
              </w:numPr>
              <w:tabs>
                <w:tab w:val="left" w:pos="1344"/>
              </w:tabs>
              <w:ind w:left="0" w:firstLine="709"/>
              <w:rPr>
                <w:rFonts w:eastAsia="Calibri"/>
                <w:szCs w:val="24"/>
                <w:lang w:val="ru-RU" w:bidi="ar-SA"/>
              </w:rPr>
            </w:pPr>
            <w:r w:rsidRPr="0020683F">
              <w:rPr>
                <w:rFonts w:eastAsia="Calibri"/>
                <w:szCs w:val="24"/>
                <w:lang w:val="ru-RU" w:bidi="ar-SA"/>
              </w:rPr>
              <w:t>знание методик расчета агрегированных и производных показателей;</w:t>
            </w:r>
          </w:p>
          <w:p w:rsidR="005C5E22" w:rsidRPr="0020683F" w:rsidRDefault="005C5E22" w:rsidP="005C5E22">
            <w:pPr>
              <w:numPr>
                <w:ilvl w:val="0"/>
                <w:numId w:val="4"/>
              </w:numPr>
              <w:tabs>
                <w:tab w:val="left" w:pos="1344"/>
              </w:tabs>
              <w:ind w:left="0" w:firstLine="709"/>
              <w:rPr>
                <w:rFonts w:eastAsia="Calibri"/>
                <w:color w:val="000000"/>
                <w:szCs w:val="24"/>
                <w:lang w:val="ru-RU" w:bidi="ar-SA"/>
              </w:rPr>
            </w:pPr>
            <w:r w:rsidRPr="0020683F">
              <w:rPr>
                <w:rFonts w:eastAsia="Calibri"/>
                <w:szCs w:val="24"/>
                <w:lang w:val="ru-RU" w:bidi="ar-SA"/>
              </w:rPr>
              <w:t xml:space="preserve">основы </w:t>
            </w:r>
            <w:r w:rsidRPr="0020683F">
              <w:rPr>
                <w:rFonts w:eastAsia="Calibri"/>
                <w:color w:val="000000"/>
                <w:szCs w:val="24"/>
                <w:lang w:val="ru-RU" w:bidi="ar-SA"/>
              </w:rPr>
              <w:t>платежного баланса;</w:t>
            </w:r>
          </w:p>
          <w:p w:rsidR="005C5E22" w:rsidRPr="0020683F" w:rsidRDefault="005C5E22" w:rsidP="005C5E22">
            <w:pPr>
              <w:numPr>
                <w:ilvl w:val="0"/>
                <w:numId w:val="4"/>
              </w:numPr>
              <w:tabs>
                <w:tab w:val="left" w:pos="1344"/>
              </w:tabs>
              <w:ind w:left="0" w:firstLine="709"/>
              <w:rPr>
                <w:rFonts w:eastAsia="Calibri"/>
                <w:color w:val="000000"/>
                <w:szCs w:val="24"/>
                <w:lang w:val="ru-RU" w:bidi="ar-SA"/>
              </w:rPr>
            </w:pPr>
            <w:r w:rsidRPr="0020683F">
              <w:rPr>
                <w:rFonts w:eastAsia="Calibri"/>
                <w:szCs w:val="24"/>
                <w:lang w:val="ru-RU" w:bidi="ar-SA"/>
              </w:rPr>
              <w:t xml:space="preserve">основы </w:t>
            </w:r>
            <w:r w:rsidRPr="0020683F">
              <w:rPr>
                <w:rFonts w:eastAsia="Calibri"/>
                <w:color w:val="000000"/>
                <w:szCs w:val="24"/>
                <w:lang w:val="ru-RU" w:bidi="ar-SA"/>
              </w:rPr>
              <w:t>статистики государственных финансов;</w:t>
            </w:r>
          </w:p>
          <w:p w:rsidR="005C5E22" w:rsidRPr="0020683F" w:rsidRDefault="005C5E22" w:rsidP="005C5E22">
            <w:pPr>
              <w:numPr>
                <w:ilvl w:val="0"/>
                <w:numId w:val="4"/>
              </w:numPr>
              <w:tabs>
                <w:tab w:val="left" w:pos="1344"/>
              </w:tabs>
              <w:ind w:left="0" w:firstLine="709"/>
              <w:rPr>
                <w:rFonts w:eastAsia="Calibri"/>
                <w:szCs w:val="24"/>
                <w:lang w:val="ru-RU" w:bidi="ar-SA"/>
              </w:rPr>
            </w:pPr>
            <w:r w:rsidRPr="0020683F">
              <w:rPr>
                <w:rFonts w:eastAsia="Calibri"/>
                <w:szCs w:val="24"/>
                <w:lang w:val="ru-RU" w:bidi="ar-SA"/>
              </w:rPr>
              <w:t>методики балансировки и проведения других процедур, обеспечивающих увязку статистических показателей;</w:t>
            </w:r>
          </w:p>
          <w:p w:rsidR="005C5E22" w:rsidRPr="0020683F" w:rsidRDefault="005C5E22" w:rsidP="005C5E22">
            <w:pPr>
              <w:numPr>
                <w:ilvl w:val="0"/>
                <w:numId w:val="4"/>
              </w:numPr>
              <w:tabs>
                <w:tab w:val="left" w:pos="1344"/>
              </w:tabs>
              <w:ind w:left="0" w:firstLine="709"/>
              <w:rPr>
                <w:rFonts w:eastAsia="Calibri"/>
                <w:color w:val="000000"/>
                <w:szCs w:val="24"/>
                <w:lang w:val="ru-RU" w:bidi="ar-SA"/>
              </w:rPr>
            </w:pPr>
            <w:r w:rsidRPr="0020683F">
              <w:rPr>
                <w:rFonts w:eastAsia="Calibri"/>
                <w:color w:val="000000"/>
                <w:szCs w:val="24"/>
                <w:lang w:val="ru-RU" w:bidi="ar-SA"/>
              </w:rPr>
              <w:t>основы понятийного аппарата макро- и микроэкономики;</w:t>
            </w:r>
          </w:p>
          <w:p w:rsidR="005C5E22" w:rsidRPr="0020683F" w:rsidRDefault="005C5E22" w:rsidP="005C5E22">
            <w:pPr>
              <w:numPr>
                <w:ilvl w:val="0"/>
                <w:numId w:val="4"/>
              </w:numPr>
              <w:tabs>
                <w:tab w:val="left" w:pos="1344"/>
              </w:tabs>
              <w:ind w:left="0" w:firstLine="709"/>
              <w:rPr>
                <w:rFonts w:eastAsia="Calibri"/>
                <w:szCs w:val="24"/>
                <w:lang w:val="ru-RU" w:bidi="ar-SA"/>
              </w:rPr>
            </w:pPr>
            <w:r w:rsidRPr="0020683F">
              <w:rPr>
                <w:rFonts w:eastAsia="Calibri"/>
                <w:szCs w:val="24"/>
                <w:lang w:val="ru-RU" w:bidi="ar-SA"/>
              </w:rPr>
              <w:t>знание российских и международных методологических положений и стандартов в части составления национальных счетов.</w:t>
            </w:r>
          </w:p>
        </w:tc>
      </w:tr>
      <w:tr w:rsidR="005C5E22" w:rsidRPr="0020683F" w:rsidTr="00D10E73">
        <w:trPr>
          <w:trHeight w:val="359"/>
        </w:trPr>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III</w:t>
            </w:r>
            <w:r w:rsidRPr="0020683F">
              <w:rPr>
                <w:rFonts w:eastAsia="Calibri"/>
                <w:b/>
                <w:bCs/>
                <w:szCs w:val="24"/>
                <w:lang w:val="ru-RU" w:bidi="ar-SA"/>
              </w:rPr>
              <w:t>. Требования к профессиональным умениям</w:t>
            </w:r>
          </w:p>
        </w:tc>
        <w:tc>
          <w:tcPr>
            <w:tcW w:w="9246" w:type="dxa"/>
            <w:tcBorders>
              <w:top w:val="single" w:sz="4" w:space="0" w:color="auto"/>
              <w:left w:val="single" w:sz="4" w:space="0" w:color="auto"/>
              <w:bottom w:val="single" w:sz="4" w:space="0" w:color="auto"/>
              <w:right w:val="single" w:sz="4" w:space="0" w:color="auto"/>
            </w:tcBorders>
            <w:shd w:val="clear" w:color="auto" w:fill="auto"/>
          </w:tcPr>
          <w:p w:rsidR="005C5E22" w:rsidRPr="0020683F" w:rsidRDefault="005C5E22" w:rsidP="00D10E73">
            <w:pPr>
              <w:tabs>
                <w:tab w:val="left" w:pos="1061"/>
              </w:tabs>
              <w:ind w:firstLine="709"/>
              <w:rPr>
                <w:rFonts w:eastAsia="Calibri"/>
                <w:szCs w:val="24"/>
                <w:lang w:val="ru-RU" w:bidi="ar-SA"/>
              </w:rPr>
            </w:pPr>
            <w:r w:rsidRPr="0020683F">
              <w:rPr>
                <w:rFonts w:eastAsia="Calibri"/>
                <w:szCs w:val="24"/>
                <w:lang w:val="ru-RU" w:bidi="ar-SA"/>
              </w:rPr>
              <w:t>осуществление балансировки и других процедур, обеспечивающих увязку статистических показателей;</w:t>
            </w:r>
          </w:p>
          <w:p w:rsidR="005C5E22" w:rsidRPr="0020683F" w:rsidRDefault="005C5E22" w:rsidP="00D10E73">
            <w:pPr>
              <w:tabs>
                <w:tab w:val="left" w:pos="1061"/>
              </w:tabs>
              <w:ind w:firstLine="709"/>
              <w:rPr>
                <w:rFonts w:eastAsia="Calibri"/>
                <w:szCs w:val="24"/>
                <w:lang w:val="ru-RU" w:bidi="ar-SA"/>
              </w:rPr>
            </w:pPr>
            <w:r w:rsidRPr="0020683F">
              <w:rPr>
                <w:rFonts w:eastAsia="Calibri"/>
                <w:szCs w:val="24"/>
                <w:lang w:val="ru-RU" w:bidi="ar-SA"/>
              </w:rPr>
              <w:t>расчет агрегированных и производных статистических показателей;</w:t>
            </w:r>
          </w:p>
          <w:p w:rsidR="005C5E22" w:rsidRPr="0020683F" w:rsidRDefault="005C5E22" w:rsidP="00D10E73">
            <w:pPr>
              <w:tabs>
                <w:tab w:val="left" w:pos="1061"/>
              </w:tabs>
              <w:ind w:firstLine="709"/>
              <w:rPr>
                <w:rFonts w:eastAsia="Calibri"/>
                <w:szCs w:val="24"/>
                <w:lang w:val="ru-RU" w:bidi="ar-SA"/>
              </w:rPr>
            </w:pPr>
            <w:r w:rsidRPr="0020683F">
              <w:rPr>
                <w:rFonts w:eastAsia="Calibri"/>
                <w:szCs w:val="24"/>
                <w:lang w:val="ru-RU" w:bidi="ar-SA"/>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tc>
      </w:tr>
    </w:tbl>
    <w:p w:rsidR="005C5E22" w:rsidRPr="0020683F" w:rsidRDefault="005C5E22" w:rsidP="005C5E22">
      <w:pPr>
        <w:rPr>
          <w:rFonts w:eastAsia="Calibri"/>
          <w:b/>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П.31.3. Вид профессиональной служебной деятельности</w:t>
      </w:r>
    </w:p>
    <w:p w:rsidR="005C5E22" w:rsidRPr="0020683F" w:rsidRDefault="005C5E22" w:rsidP="005C5E22">
      <w:pPr>
        <w:pStyle w:val="2"/>
        <w:rPr>
          <w:rFonts w:eastAsia="Calibri"/>
          <w:szCs w:val="24"/>
          <w:lang w:val="ru-RU"/>
        </w:rPr>
      </w:pPr>
      <w:bookmarkStart w:id="159" w:name="_Toc476580770"/>
      <w:bookmarkStart w:id="160" w:name="_Toc476615846"/>
      <w:bookmarkStart w:id="161" w:name="_Toc476838042"/>
      <w:bookmarkStart w:id="162" w:name="_Toc477191952"/>
      <w:bookmarkStart w:id="163" w:name="_Toc477194420"/>
      <w:bookmarkStart w:id="164" w:name="_Toc477362146"/>
      <w:bookmarkStart w:id="165" w:name="_Toc477362700"/>
      <w:bookmarkStart w:id="166" w:name="_Toc477431995"/>
      <w:bookmarkStart w:id="167" w:name="_Toc477435019"/>
      <w:bookmarkStart w:id="168" w:name="_Toc477447910"/>
      <w:bookmarkStart w:id="169" w:name="_Toc477819876"/>
      <w:bookmarkStart w:id="170" w:name="_Toc477865957"/>
      <w:bookmarkStart w:id="171" w:name="_Toc477886489"/>
      <w:bookmarkStart w:id="172" w:name="_Toc477953523"/>
      <w:bookmarkStart w:id="173" w:name="_Toc478033070"/>
      <w:bookmarkStart w:id="174" w:name="_Toc478038942"/>
      <w:bookmarkStart w:id="175" w:name="_Toc478047431"/>
      <w:bookmarkStart w:id="176" w:name="_Toc478120299"/>
      <w:bookmarkStart w:id="177" w:name="_Toc478120893"/>
      <w:bookmarkStart w:id="178" w:name="_Toc478124969"/>
      <w:bookmarkStart w:id="179" w:name="_Toc478125911"/>
      <w:bookmarkStart w:id="180" w:name="_Toc478417414"/>
      <w:bookmarkStart w:id="181" w:name="_Toc478907143"/>
      <w:bookmarkStart w:id="182" w:name="_Toc478998401"/>
      <w:r w:rsidRPr="0020683F">
        <w:rPr>
          <w:rFonts w:eastAsia="Calibri"/>
          <w:szCs w:val="24"/>
          <w:lang w:val="ru-RU"/>
        </w:rPr>
        <w:t>Подготовка, проведение и подведение итогов Всероссийской переписи населения, Всероссийской сельскохозяйственной переписи, а также их методологическое обеспечение</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5C5E22" w:rsidRPr="0020683F" w:rsidRDefault="005C5E22" w:rsidP="005C5E22">
      <w:pPr>
        <w:rPr>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Наименование федерального государственного органа</w:t>
      </w:r>
    </w:p>
    <w:p w:rsidR="005C5E22" w:rsidRPr="0020683F" w:rsidRDefault="005C5E22" w:rsidP="005C5E22">
      <w:pPr>
        <w:jc w:val="center"/>
        <w:rPr>
          <w:rFonts w:eastAsia="Calibri"/>
          <w:szCs w:val="24"/>
          <w:lang w:val="ru-RU" w:bidi="ar-SA"/>
        </w:rPr>
      </w:pPr>
      <w:r w:rsidRPr="0020683F">
        <w:rPr>
          <w:rFonts w:eastAsia="Calibri"/>
          <w:szCs w:val="24"/>
          <w:lang w:val="ru-RU" w:bidi="ar-SA"/>
        </w:rPr>
        <w:t>Федеральная служба государственной статистики</w:t>
      </w:r>
    </w:p>
    <w:p w:rsidR="005C5E22" w:rsidRPr="0020683F" w:rsidRDefault="005C5E22" w:rsidP="005C5E22">
      <w:pPr>
        <w:tabs>
          <w:tab w:val="left" w:pos="4953"/>
        </w:tabs>
        <w:rPr>
          <w:rFonts w:eastAsia="Calibri"/>
          <w:i/>
          <w:szCs w:val="24"/>
          <w:vertAlign w:val="subscript"/>
          <w:lang w:val="ru-RU" w:bidi="ar-SA"/>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7"/>
        <w:gridCol w:w="9246"/>
      </w:tblGrid>
      <w:tr w:rsidR="005C5E22" w:rsidRPr="0020683F" w:rsidTr="00D10E73">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II</w:t>
            </w:r>
            <w:r w:rsidRPr="0020683F">
              <w:rPr>
                <w:rFonts w:eastAsia="Calibri"/>
                <w:b/>
                <w:bCs/>
                <w:szCs w:val="24"/>
                <w:lang w:val="ru-RU" w:bidi="ar-SA"/>
              </w:rPr>
              <w:t>. Требования к профессиональным знаниям</w:t>
            </w:r>
          </w:p>
        </w:tc>
        <w:tc>
          <w:tcPr>
            <w:tcW w:w="3117" w:type="dxa"/>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1. Знания в сфере законодательства Российской Федерации</w:t>
            </w:r>
          </w:p>
        </w:tc>
        <w:tc>
          <w:tcPr>
            <w:tcW w:w="9246"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5C5E22">
            <w:pPr>
              <w:keepLines/>
              <w:widowControl w:val="0"/>
              <w:numPr>
                <w:ilvl w:val="0"/>
                <w:numId w:val="5"/>
              </w:numPr>
              <w:tabs>
                <w:tab w:val="left" w:pos="1134"/>
              </w:tabs>
              <w:autoSpaceDE w:val="0"/>
              <w:autoSpaceDN w:val="0"/>
              <w:adjustRightInd w:val="0"/>
              <w:ind w:firstLine="709"/>
              <w:rPr>
                <w:rFonts w:eastAsia="Calibri"/>
                <w:szCs w:val="24"/>
                <w:lang w:val="ru-RU" w:bidi="ar-SA"/>
              </w:rPr>
            </w:pPr>
            <w:r w:rsidRPr="0020683F">
              <w:rPr>
                <w:rFonts w:eastAsia="Calibri"/>
                <w:szCs w:val="24"/>
                <w:lang w:val="ru-RU" w:bidi="ar-SA"/>
              </w:rPr>
              <w:t>Федеральный закон от 25 января 2002 г. № 8-ФЗ «О Всероссийской переписи населения»;</w:t>
            </w:r>
          </w:p>
          <w:p w:rsidR="005C5E22" w:rsidRPr="0020683F" w:rsidRDefault="005C5E22" w:rsidP="005C5E22">
            <w:pPr>
              <w:keepLines/>
              <w:widowControl w:val="0"/>
              <w:numPr>
                <w:ilvl w:val="0"/>
                <w:numId w:val="5"/>
              </w:numPr>
              <w:tabs>
                <w:tab w:val="left" w:pos="1134"/>
              </w:tabs>
              <w:autoSpaceDE w:val="0"/>
              <w:autoSpaceDN w:val="0"/>
              <w:adjustRightInd w:val="0"/>
              <w:ind w:firstLine="709"/>
              <w:rPr>
                <w:rFonts w:eastAsia="Calibri"/>
                <w:szCs w:val="24"/>
                <w:lang w:val="ru-RU" w:bidi="ar-SA"/>
              </w:rPr>
            </w:pPr>
            <w:r w:rsidRPr="0020683F">
              <w:rPr>
                <w:rFonts w:eastAsia="Calibri"/>
                <w:szCs w:val="24"/>
                <w:lang w:val="ru-RU" w:bidi="ar-SA"/>
              </w:rPr>
              <w:t>Федеральный закон от 21 июля 2005 г. № 108-ФЗ «О Всероссийской сельскохозяйственной переписи»</w:t>
            </w:r>
          </w:p>
          <w:p w:rsidR="005C5E22" w:rsidRPr="0020683F" w:rsidRDefault="005C5E22" w:rsidP="00D10E73">
            <w:pPr>
              <w:keepLines/>
              <w:widowControl w:val="0"/>
              <w:tabs>
                <w:tab w:val="left" w:pos="1134"/>
              </w:tabs>
              <w:autoSpaceDE w:val="0"/>
              <w:autoSpaceDN w:val="0"/>
              <w:adjustRightInd w:val="0"/>
              <w:ind w:firstLine="709"/>
              <w:rPr>
                <w:rFonts w:eastAsia="Calibri"/>
                <w:szCs w:val="24"/>
                <w:lang w:val="ru-RU" w:bidi="ar-SA"/>
              </w:rPr>
            </w:pPr>
          </w:p>
          <w:p w:rsidR="005C5E22" w:rsidRPr="0020683F" w:rsidRDefault="005C5E22" w:rsidP="00D10E73">
            <w:pPr>
              <w:tabs>
                <w:tab w:val="left" w:pos="9033"/>
              </w:tabs>
              <w:ind w:firstLine="709"/>
              <w:rPr>
                <w:rFonts w:eastAsia="Calibri"/>
                <w:szCs w:val="24"/>
                <w:lang w:val="ru-RU" w:bidi="ar-SA"/>
              </w:rPr>
            </w:pPr>
            <w:r w:rsidRPr="0020683F">
              <w:rPr>
                <w:rFonts w:eastAsia="Calibri"/>
                <w:szCs w:val="24"/>
                <w:lang w:val="ru-RU" w:bidi="ar-SA"/>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5C5E22" w:rsidRPr="0020683F" w:rsidTr="00D10E73">
        <w:trPr>
          <w:trHeight w:val="642"/>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rPr>
                <w:rFonts w:eastAsia="Calibri"/>
                <w:szCs w:val="24"/>
                <w:lang w:val="ru-RU" w:bidi="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val="ru-RU" w:bidi="ar-SA"/>
              </w:rPr>
              <w:t>2. Иные профессиональные знания</w:t>
            </w:r>
          </w:p>
        </w:tc>
        <w:tc>
          <w:tcPr>
            <w:tcW w:w="9246" w:type="dxa"/>
            <w:tcBorders>
              <w:top w:val="single" w:sz="4" w:space="0" w:color="auto"/>
              <w:left w:val="single" w:sz="4" w:space="0" w:color="auto"/>
              <w:bottom w:val="single" w:sz="4" w:space="0" w:color="auto"/>
              <w:right w:val="single" w:sz="4" w:space="0" w:color="auto"/>
            </w:tcBorders>
          </w:tcPr>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знание российских и международных методологических положений и стандартов в части проведения переписей;</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методики осуществления контроля качества и полноты собираемой информации;</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методические подходы к подбору исходных данных для осуществления расчетов;</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методики осуществления контроля качества и согласованности результатов расчетов;</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основы статистики сельского хозяйства;</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основы демографической статистики;</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основы статистики уровня жизни</w:t>
            </w:r>
          </w:p>
        </w:tc>
      </w:tr>
    </w:tbl>
    <w:p w:rsidR="00D30506" w:rsidRDefault="00D30506">
      <w:bookmarkStart w:id="183" w:name="_GoBack"/>
      <w:bookmarkEnd w:id="183"/>
    </w:p>
    <w:sectPr w:rsidR="00D30506" w:rsidSect="00D7756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9E4" w:rsidRDefault="00CD29E4" w:rsidP="005C5E22">
      <w:r>
        <w:separator/>
      </w:r>
    </w:p>
  </w:endnote>
  <w:endnote w:type="continuationSeparator" w:id="1">
    <w:p w:rsidR="00CD29E4" w:rsidRDefault="00CD29E4" w:rsidP="005C5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22" w:rsidRDefault="005C5E22">
    <w:pPr>
      <w:pStyle w:val="af"/>
      <w:jc w:val="center"/>
    </w:pPr>
  </w:p>
  <w:p w:rsidR="005C5E22" w:rsidRDefault="005C5E2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22" w:rsidRDefault="005C5E2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9E4" w:rsidRDefault="00CD29E4" w:rsidP="005C5E22">
      <w:r>
        <w:separator/>
      </w:r>
    </w:p>
  </w:footnote>
  <w:footnote w:type="continuationSeparator" w:id="1">
    <w:p w:rsidR="00CD29E4" w:rsidRDefault="00CD29E4" w:rsidP="005C5E22">
      <w:r>
        <w:continuationSeparator/>
      </w:r>
    </w:p>
  </w:footnote>
  <w:footnote w:id="2">
    <w:p w:rsidR="005C5E22" w:rsidRDefault="005C5E22" w:rsidP="005C5E22">
      <w:pPr>
        <w:autoSpaceDE w:val="0"/>
        <w:autoSpaceDN w:val="0"/>
        <w:adjustRightInd w:val="0"/>
        <w:ind w:firstLine="540"/>
        <w:rPr>
          <w:szCs w:val="24"/>
          <w:lang w:val="ru-RU" w:bidi="ar-SA"/>
        </w:rPr>
      </w:pPr>
      <w:r>
        <w:rPr>
          <w:rStyle w:val="ac"/>
        </w:rPr>
        <w:footnoteRef/>
      </w:r>
      <w:r w:rsidRPr="00096E48">
        <w:rPr>
          <w:sz w:val="20"/>
          <w:szCs w:val="20"/>
          <w:lang w:val="ru-RU"/>
        </w:rPr>
        <w:t>В соответствии с Указом</w:t>
      </w:r>
      <w:r w:rsidRPr="00096E48">
        <w:rPr>
          <w:sz w:val="20"/>
          <w:szCs w:val="20"/>
          <w:lang w:val="ru-RU" w:bidi="ar-SA"/>
        </w:rPr>
        <w:t xml:space="preserve"> Президента Российской Федерации от 16 января 2017</w:t>
      </w:r>
      <w:r>
        <w:rPr>
          <w:sz w:val="20"/>
          <w:szCs w:val="20"/>
          <w:lang w:val="ru-RU" w:bidi="ar-SA"/>
        </w:rPr>
        <w:t> г.№ </w:t>
      </w:r>
      <w:r w:rsidRPr="00096E48">
        <w:rPr>
          <w:sz w:val="20"/>
          <w:szCs w:val="20"/>
          <w:lang w:val="ru-RU" w:bidi="ar-SA"/>
        </w:rPr>
        <w:t>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или законом субъекта Российской Федерации.</w:t>
      </w:r>
    </w:p>
    <w:p w:rsidR="005C5E22" w:rsidRDefault="005C5E22" w:rsidP="005C5E22">
      <w:pPr>
        <w:autoSpaceDE w:val="0"/>
        <w:autoSpaceDN w:val="0"/>
        <w:adjustRightInd w:val="0"/>
        <w:ind w:left="540"/>
        <w:rPr>
          <w:szCs w:val="24"/>
          <w:lang w:val="ru-RU" w:bidi="ar-SA"/>
        </w:rPr>
      </w:pPr>
    </w:p>
    <w:p w:rsidR="005C5E22" w:rsidRPr="004B23E5" w:rsidRDefault="005C5E22" w:rsidP="005C5E22">
      <w:pPr>
        <w:pStyle w:val="aa"/>
        <w:rPr>
          <w:lang w:val="ru-RU"/>
        </w:rPr>
      </w:pPr>
    </w:p>
  </w:footnote>
  <w:footnote w:id="3">
    <w:p w:rsidR="005C5E22" w:rsidRPr="00DA7C10" w:rsidRDefault="005C5E22" w:rsidP="005C5E22">
      <w:pPr>
        <w:autoSpaceDE w:val="0"/>
        <w:autoSpaceDN w:val="0"/>
        <w:adjustRightInd w:val="0"/>
        <w:rPr>
          <w:sz w:val="20"/>
          <w:szCs w:val="20"/>
          <w:lang w:val="ru-RU" w:eastAsia="ru-RU"/>
        </w:rPr>
      </w:pPr>
      <w:r w:rsidRPr="00DA7C10">
        <w:rPr>
          <w:rStyle w:val="ac"/>
          <w:sz w:val="20"/>
          <w:szCs w:val="20"/>
        </w:rPr>
        <w:footnoteRef/>
      </w:r>
      <w:r w:rsidRPr="00DA7C10">
        <w:rPr>
          <w:sz w:val="20"/>
          <w:szCs w:val="20"/>
          <w:lang w:val="ru-RU"/>
        </w:rPr>
        <w:t xml:space="preserve"> В соответствии с Перечнем </w:t>
      </w:r>
      <w:r w:rsidRPr="00DA7C10">
        <w:rPr>
          <w:sz w:val="20"/>
          <w:szCs w:val="20"/>
          <w:lang w:val="ru-RU" w:eastAsia="ru-RU"/>
        </w:rPr>
        <w:t>специальностей и направлений подготовки высшего образования, утвержденным приказом Минобрнауки России от 12 сентября 2013</w:t>
      </w:r>
      <w:r w:rsidRPr="00DA7C10">
        <w:rPr>
          <w:sz w:val="20"/>
          <w:szCs w:val="20"/>
          <w:lang w:eastAsia="ru-RU"/>
        </w:rPr>
        <w:t> </w:t>
      </w:r>
      <w:r w:rsidRPr="00DA7C10">
        <w:rPr>
          <w:sz w:val="20"/>
          <w:szCs w:val="20"/>
          <w:lang w:val="ru-RU" w:eastAsia="ru-RU"/>
        </w:rPr>
        <w:t>г. № 1061.</w:t>
      </w:r>
    </w:p>
    <w:p w:rsidR="005C5E22" w:rsidRPr="002C33A5" w:rsidRDefault="005C5E22" w:rsidP="005C5E22">
      <w:pPr>
        <w:pStyle w:val="aa"/>
        <w:rPr>
          <w:sz w:val="2"/>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22" w:rsidRDefault="005C5E22">
    <w:pPr>
      <w:pStyle w:val="ad"/>
      <w:jc w:val="center"/>
    </w:pPr>
  </w:p>
  <w:p w:rsidR="005C5E22" w:rsidRDefault="005C5E2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22" w:rsidRDefault="005C5E2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22" w:rsidRDefault="005C5E22">
    <w:pPr>
      <w:pStyle w:val="ad"/>
      <w:jc w:val="center"/>
      <w:rPr>
        <w:lang w:val="ru-RU"/>
      </w:rPr>
    </w:pPr>
  </w:p>
  <w:p w:rsidR="005C5E22" w:rsidRDefault="005C5E22">
    <w:pPr>
      <w:pStyle w:val="ad"/>
      <w:jc w:val="center"/>
    </w:pPr>
  </w:p>
  <w:p w:rsidR="005C5E22" w:rsidRDefault="005C5E22">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22" w:rsidRDefault="005C5E2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634"/>
    <w:multiLevelType w:val="hybridMultilevel"/>
    <w:tmpl w:val="F70636A2"/>
    <w:lvl w:ilvl="0" w:tplc="38883676">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C77AD2"/>
    <w:multiLevelType w:val="hybridMultilevel"/>
    <w:tmpl w:val="5544996E"/>
    <w:lvl w:ilvl="0" w:tplc="4E385320">
      <w:start w:val="1"/>
      <w:numFmt w:val="decimal"/>
      <w:lvlText w:val="2.%1."/>
      <w:lvlJc w:val="left"/>
      <w:pPr>
        <w:ind w:left="1004" w:hanging="360"/>
      </w:pPr>
      <w:rPr>
        <w:rFonts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5717156"/>
    <w:multiLevelType w:val="hybridMultilevel"/>
    <w:tmpl w:val="1562A0AE"/>
    <w:lvl w:ilvl="0" w:tplc="EFE60AD0">
      <w:start w:val="1"/>
      <w:numFmt w:val="decimal"/>
      <w:lvlText w:val="3.%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17161D"/>
    <w:multiLevelType w:val="hybridMultilevel"/>
    <w:tmpl w:val="99FE3176"/>
    <w:lvl w:ilvl="0" w:tplc="E6FE37DE">
      <w:start w:val="1"/>
      <w:numFmt w:val="decimal"/>
      <w:lvlText w:val="0.%1."/>
      <w:lvlJc w:val="left"/>
      <w:pPr>
        <w:tabs>
          <w:tab w:val="num" w:pos="709"/>
        </w:tabs>
        <w:ind w:left="0" w:firstLine="51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9533D7A"/>
    <w:multiLevelType w:val="hybridMultilevel"/>
    <w:tmpl w:val="9B2692D4"/>
    <w:lvl w:ilvl="0" w:tplc="1556F334">
      <w:start w:val="1"/>
      <w:numFmt w:val="decimal"/>
      <w:lvlText w:val="0.%1."/>
      <w:lvlJc w:val="left"/>
      <w:pPr>
        <w:ind w:left="1004" w:hanging="360"/>
      </w:pPr>
      <w:rPr>
        <w:rFonts w:cs="Times New Roman"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8020EB5"/>
    <w:multiLevelType w:val="hybridMultilevel"/>
    <w:tmpl w:val="E6B2CE9A"/>
    <w:lvl w:ilvl="0" w:tplc="F692FC32">
      <w:start w:val="1"/>
      <w:numFmt w:val="decimal"/>
      <w:lvlText w:val="1.%1."/>
      <w:lvlJc w:val="left"/>
      <w:pPr>
        <w:ind w:left="1004" w:hanging="360"/>
      </w:pPr>
      <w:rPr>
        <w:rFonts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E7321A"/>
    <w:multiLevelType w:val="hybridMultilevel"/>
    <w:tmpl w:val="37B47194"/>
    <w:lvl w:ilvl="0" w:tplc="FD569424">
      <w:start w:val="1"/>
      <w:numFmt w:val="decimal"/>
      <w:lvlText w:val="1.%1."/>
      <w:lvlJc w:val="left"/>
      <w:pPr>
        <w:ind w:left="1004" w:hanging="360"/>
      </w:pPr>
      <w:rPr>
        <w:rFonts w:cs="Times New Roman"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6C92775B"/>
    <w:multiLevelType w:val="hybridMultilevel"/>
    <w:tmpl w:val="61740666"/>
    <w:lvl w:ilvl="0" w:tplc="A8ECDCBC">
      <w:start w:val="1"/>
      <w:numFmt w:val="decimal"/>
      <w:lvlText w:val="3.%1."/>
      <w:lvlJc w:val="left"/>
      <w:pPr>
        <w:tabs>
          <w:tab w:val="num" w:pos="709"/>
        </w:tabs>
        <w:ind w:left="0" w:firstLine="510"/>
      </w:pPr>
      <w:rPr>
        <w:rFonts w:cs="Times New Roman"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D6D26"/>
    <w:rsid w:val="00001B24"/>
    <w:rsid w:val="00003DF4"/>
    <w:rsid w:val="00013CFA"/>
    <w:rsid w:val="0002006A"/>
    <w:rsid w:val="00020339"/>
    <w:rsid w:val="0002464B"/>
    <w:rsid w:val="00025665"/>
    <w:rsid w:val="00027552"/>
    <w:rsid w:val="00034D2B"/>
    <w:rsid w:val="00034DFB"/>
    <w:rsid w:val="0003668E"/>
    <w:rsid w:val="00044C88"/>
    <w:rsid w:val="00045603"/>
    <w:rsid w:val="00045D60"/>
    <w:rsid w:val="000600D2"/>
    <w:rsid w:val="00064ECD"/>
    <w:rsid w:val="00066C5A"/>
    <w:rsid w:val="000809A2"/>
    <w:rsid w:val="000841CF"/>
    <w:rsid w:val="00086C74"/>
    <w:rsid w:val="00094DBF"/>
    <w:rsid w:val="000A5F53"/>
    <w:rsid w:val="000B3129"/>
    <w:rsid w:val="000B6E70"/>
    <w:rsid w:val="000C3397"/>
    <w:rsid w:val="000C34C8"/>
    <w:rsid w:val="000C515E"/>
    <w:rsid w:val="000D022F"/>
    <w:rsid w:val="000D2334"/>
    <w:rsid w:val="000D3817"/>
    <w:rsid w:val="000D4FC4"/>
    <w:rsid w:val="000E2A4D"/>
    <w:rsid w:val="000E5E02"/>
    <w:rsid w:val="000F1BA9"/>
    <w:rsid w:val="000F64AE"/>
    <w:rsid w:val="000F7A2E"/>
    <w:rsid w:val="00100AB9"/>
    <w:rsid w:val="00102C2B"/>
    <w:rsid w:val="001036DF"/>
    <w:rsid w:val="00112736"/>
    <w:rsid w:val="00114F68"/>
    <w:rsid w:val="00115EFB"/>
    <w:rsid w:val="00121197"/>
    <w:rsid w:val="00122621"/>
    <w:rsid w:val="00125B48"/>
    <w:rsid w:val="001262C2"/>
    <w:rsid w:val="00126881"/>
    <w:rsid w:val="00126E65"/>
    <w:rsid w:val="00133F2E"/>
    <w:rsid w:val="00144CE4"/>
    <w:rsid w:val="00151AC6"/>
    <w:rsid w:val="00152C5A"/>
    <w:rsid w:val="00155421"/>
    <w:rsid w:val="00155862"/>
    <w:rsid w:val="00156354"/>
    <w:rsid w:val="001572F3"/>
    <w:rsid w:val="00157976"/>
    <w:rsid w:val="00161DE9"/>
    <w:rsid w:val="001675E6"/>
    <w:rsid w:val="00170F12"/>
    <w:rsid w:val="00170F52"/>
    <w:rsid w:val="00173C0F"/>
    <w:rsid w:val="00174F44"/>
    <w:rsid w:val="00184A6F"/>
    <w:rsid w:val="00185302"/>
    <w:rsid w:val="00186F4F"/>
    <w:rsid w:val="001907BB"/>
    <w:rsid w:val="001A0F14"/>
    <w:rsid w:val="001A2FE2"/>
    <w:rsid w:val="001A34D3"/>
    <w:rsid w:val="001A4B7D"/>
    <w:rsid w:val="001B1E57"/>
    <w:rsid w:val="001B3759"/>
    <w:rsid w:val="001C1430"/>
    <w:rsid w:val="001C1F5C"/>
    <w:rsid w:val="001C225C"/>
    <w:rsid w:val="001C4D26"/>
    <w:rsid w:val="001C7339"/>
    <w:rsid w:val="001D01AF"/>
    <w:rsid w:val="001D6679"/>
    <w:rsid w:val="001E4966"/>
    <w:rsid w:val="001E543D"/>
    <w:rsid w:val="001F229D"/>
    <w:rsid w:val="001F327F"/>
    <w:rsid w:val="001F5702"/>
    <w:rsid w:val="001F6F1F"/>
    <w:rsid w:val="00201B1A"/>
    <w:rsid w:val="002023D6"/>
    <w:rsid w:val="00206DD5"/>
    <w:rsid w:val="00212CFA"/>
    <w:rsid w:val="00223E44"/>
    <w:rsid w:val="00226394"/>
    <w:rsid w:val="0022761F"/>
    <w:rsid w:val="00232D45"/>
    <w:rsid w:val="00235C4C"/>
    <w:rsid w:val="00243F15"/>
    <w:rsid w:val="00260A21"/>
    <w:rsid w:val="00261913"/>
    <w:rsid w:val="002648C3"/>
    <w:rsid w:val="002661BD"/>
    <w:rsid w:val="00273A8D"/>
    <w:rsid w:val="00274049"/>
    <w:rsid w:val="0027574E"/>
    <w:rsid w:val="002762B6"/>
    <w:rsid w:val="00282033"/>
    <w:rsid w:val="00283E1D"/>
    <w:rsid w:val="0028689D"/>
    <w:rsid w:val="00286C8D"/>
    <w:rsid w:val="00287B03"/>
    <w:rsid w:val="002908CE"/>
    <w:rsid w:val="00291B1B"/>
    <w:rsid w:val="00291D16"/>
    <w:rsid w:val="0029709B"/>
    <w:rsid w:val="002A4FF4"/>
    <w:rsid w:val="002A5A2B"/>
    <w:rsid w:val="002B5133"/>
    <w:rsid w:val="002C3A2C"/>
    <w:rsid w:val="002C4ACC"/>
    <w:rsid w:val="002D5977"/>
    <w:rsid w:val="002E664E"/>
    <w:rsid w:val="002F06D6"/>
    <w:rsid w:val="002F25FF"/>
    <w:rsid w:val="002F48E6"/>
    <w:rsid w:val="002F5DD9"/>
    <w:rsid w:val="002F7752"/>
    <w:rsid w:val="00304E4C"/>
    <w:rsid w:val="00306C12"/>
    <w:rsid w:val="0031218F"/>
    <w:rsid w:val="00312202"/>
    <w:rsid w:val="003125FE"/>
    <w:rsid w:val="003212E1"/>
    <w:rsid w:val="0032441A"/>
    <w:rsid w:val="00324D94"/>
    <w:rsid w:val="00326F68"/>
    <w:rsid w:val="00330037"/>
    <w:rsid w:val="003311C6"/>
    <w:rsid w:val="0033203B"/>
    <w:rsid w:val="00336704"/>
    <w:rsid w:val="0034512E"/>
    <w:rsid w:val="0035500F"/>
    <w:rsid w:val="00356EC0"/>
    <w:rsid w:val="00357487"/>
    <w:rsid w:val="003579F2"/>
    <w:rsid w:val="003618FC"/>
    <w:rsid w:val="00364256"/>
    <w:rsid w:val="00365381"/>
    <w:rsid w:val="003657E0"/>
    <w:rsid w:val="0036769F"/>
    <w:rsid w:val="003720C7"/>
    <w:rsid w:val="003877B1"/>
    <w:rsid w:val="00391EB0"/>
    <w:rsid w:val="003A2872"/>
    <w:rsid w:val="003A6443"/>
    <w:rsid w:val="003A75CB"/>
    <w:rsid w:val="003A7E85"/>
    <w:rsid w:val="003A7F36"/>
    <w:rsid w:val="003B3494"/>
    <w:rsid w:val="003B5790"/>
    <w:rsid w:val="003C2213"/>
    <w:rsid w:val="003C3C4D"/>
    <w:rsid w:val="003C60A5"/>
    <w:rsid w:val="003D2D34"/>
    <w:rsid w:val="003D3079"/>
    <w:rsid w:val="003D42A2"/>
    <w:rsid w:val="003D5509"/>
    <w:rsid w:val="003D6D26"/>
    <w:rsid w:val="003E1A4D"/>
    <w:rsid w:val="003E2CA6"/>
    <w:rsid w:val="003E46A2"/>
    <w:rsid w:val="003E4FC3"/>
    <w:rsid w:val="003E568D"/>
    <w:rsid w:val="003E7A3D"/>
    <w:rsid w:val="003F3A92"/>
    <w:rsid w:val="003F5652"/>
    <w:rsid w:val="003F5E4A"/>
    <w:rsid w:val="003F6685"/>
    <w:rsid w:val="00403675"/>
    <w:rsid w:val="00406D46"/>
    <w:rsid w:val="004168D7"/>
    <w:rsid w:val="00417408"/>
    <w:rsid w:val="00422073"/>
    <w:rsid w:val="00437015"/>
    <w:rsid w:val="00437232"/>
    <w:rsid w:val="00437DDA"/>
    <w:rsid w:val="004451B7"/>
    <w:rsid w:val="004469EA"/>
    <w:rsid w:val="004525F8"/>
    <w:rsid w:val="00455C6E"/>
    <w:rsid w:val="00467946"/>
    <w:rsid w:val="00467C12"/>
    <w:rsid w:val="004734EA"/>
    <w:rsid w:val="0049249D"/>
    <w:rsid w:val="004930D7"/>
    <w:rsid w:val="0049444E"/>
    <w:rsid w:val="004948A1"/>
    <w:rsid w:val="00494C9C"/>
    <w:rsid w:val="004954B1"/>
    <w:rsid w:val="004A5B57"/>
    <w:rsid w:val="004B005D"/>
    <w:rsid w:val="004B4E83"/>
    <w:rsid w:val="004C0182"/>
    <w:rsid w:val="004C4F3B"/>
    <w:rsid w:val="004D1430"/>
    <w:rsid w:val="004D2D9C"/>
    <w:rsid w:val="004D4BC9"/>
    <w:rsid w:val="004D6D53"/>
    <w:rsid w:val="004D7C9E"/>
    <w:rsid w:val="004F2E6A"/>
    <w:rsid w:val="004F5FE2"/>
    <w:rsid w:val="00500C2C"/>
    <w:rsid w:val="005034C2"/>
    <w:rsid w:val="00503D3A"/>
    <w:rsid w:val="00504814"/>
    <w:rsid w:val="005075C9"/>
    <w:rsid w:val="00507F5B"/>
    <w:rsid w:val="005148A4"/>
    <w:rsid w:val="005328D8"/>
    <w:rsid w:val="005446E9"/>
    <w:rsid w:val="00550B1B"/>
    <w:rsid w:val="005524A0"/>
    <w:rsid w:val="00556B23"/>
    <w:rsid w:val="00556E0D"/>
    <w:rsid w:val="00561701"/>
    <w:rsid w:val="00567986"/>
    <w:rsid w:val="005774D9"/>
    <w:rsid w:val="00580D93"/>
    <w:rsid w:val="005858E1"/>
    <w:rsid w:val="00587FF1"/>
    <w:rsid w:val="00591F1E"/>
    <w:rsid w:val="00596801"/>
    <w:rsid w:val="00597D00"/>
    <w:rsid w:val="005A24DF"/>
    <w:rsid w:val="005A7176"/>
    <w:rsid w:val="005B0A49"/>
    <w:rsid w:val="005B111D"/>
    <w:rsid w:val="005C0805"/>
    <w:rsid w:val="005C4696"/>
    <w:rsid w:val="005C5E22"/>
    <w:rsid w:val="005C6C9D"/>
    <w:rsid w:val="005D35B0"/>
    <w:rsid w:val="005E0F8B"/>
    <w:rsid w:val="005E114C"/>
    <w:rsid w:val="005E324D"/>
    <w:rsid w:val="005E4897"/>
    <w:rsid w:val="005E49E5"/>
    <w:rsid w:val="005F379C"/>
    <w:rsid w:val="005F3FA0"/>
    <w:rsid w:val="005F4813"/>
    <w:rsid w:val="005F4C68"/>
    <w:rsid w:val="005F5E84"/>
    <w:rsid w:val="00601E62"/>
    <w:rsid w:val="00603785"/>
    <w:rsid w:val="0060409B"/>
    <w:rsid w:val="00604C19"/>
    <w:rsid w:val="006058BD"/>
    <w:rsid w:val="00611F62"/>
    <w:rsid w:val="0061704C"/>
    <w:rsid w:val="00621090"/>
    <w:rsid w:val="006243EB"/>
    <w:rsid w:val="006252B5"/>
    <w:rsid w:val="006272FB"/>
    <w:rsid w:val="00632A37"/>
    <w:rsid w:val="00634B74"/>
    <w:rsid w:val="00640831"/>
    <w:rsid w:val="0064286A"/>
    <w:rsid w:val="00643E48"/>
    <w:rsid w:val="00644710"/>
    <w:rsid w:val="00645773"/>
    <w:rsid w:val="00651730"/>
    <w:rsid w:val="00651A1A"/>
    <w:rsid w:val="00652972"/>
    <w:rsid w:val="006639AB"/>
    <w:rsid w:val="0067599A"/>
    <w:rsid w:val="006814B2"/>
    <w:rsid w:val="00682313"/>
    <w:rsid w:val="0068563E"/>
    <w:rsid w:val="00686192"/>
    <w:rsid w:val="00686E96"/>
    <w:rsid w:val="00690D6B"/>
    <w:rsid w:val="00695C57"/>
    <w:rsid w:val="0069763D"/>
    <w:rsid w:val="006977CA"/>
    <w:rsid w:val="006979E9"/>
    <w:rsid w:val="006A2E22"/>
    <w:rsid w:val="006B353C"/>
    <w:rsid w:val="006B3A1B"/>
    <w:rsid w:val="006B4D11"/>
    <w:rsid w:val="006B5116"/>
    <w:rsid w:val="006C4D9C"/>
    <w:rsid w:val="006C4EFA"/>
    <w:rsid w:val="006C5CB5"/>
    <w:rsid w:val="006C6504"/>
    <w:rsid w:val="006D1453"/>
    <w:rsid w:val="006D1BC4"/>
    <w:rsid w:val="006D32E1"/>
    <w:rsid w:val="006D4557"/>
    <w:rsid w:val="006D62E4"/>
    <w:rsid w:val="006E1969"/>
    <w:rsid w:val="006E4C4E"/>
    <w:rsid w:val="006E5E4B"/>
    <w:rsid w:val="006E6E94"/>
    <w:rsid w:val="0070124E"/>
    <w:rsid w:val="00703BFA"/>
    <w:rsid w:val="00705B1D"/>
    <w:rsid w:val="00707D75"/>
    <w:rsid w:val="0071026F"/>
    <w:rsid w:val="007127E2"/>
    <w:rsid w:val="00713F40"/>
    <w:rsid w:val="00714064"/>
    <w:rsid w:val="0072081D"/>
    <w:rsid w:val="00720FB3"/>
    <w:rsid w:val="00722010"/>
    <w:rsid w:val="007224EE"/>
    <w:rsid w:val="007240F5"/>
    <w:rsid w:val="00725EC6"/>
    <w:rsid w:val="0073449B"/>
    <w:rsid w:val="0073507B"/>
    <w:rsid w:val="00736B6C"/>
    <w:rsid w:val="00741894"/>
    <w:rsid w:val="00752688"/>
    <w:rsid w:val="00754718"/>
    <w:rsid w:val="00754FA0"/>
    <w:rsid w:val="007567E6"/>
    <w:rsid w:val="00756F78"/>
    <w:rsid w:val="007610B5"/>
    <w:rsid w:val="00762501"/>
    <w:rsid w:val="0076338B"/>
    <w:rsid w:val="0077382B"/>
    <w:rsid w:val="00773979"/>
    <w:rsid w:val="00774CC4"/>
    <w:rsid w:val="00776C86"/>
    <w:rsid w:val="007868A7"/>
    <w:rsid w:val="00791652"/>
    <w:rsid w:val="00791FCD"/>
    <w:rsid w:val="007A2549"/>
    <w:rsid w:val="007B2442"/>
    <w:rsid w:val="007B2C80"/>
    <w:rsid w:val="007B684F"/>
    <w:rsid w:val="007C3C18"/>
    <w:rsid w:val="007C6E77"/>
    <w:rsid w:val="007D3736"/>
    <w:rsid w:val="007D4413"/>
    <w:rsid w:val="007D6481"/>
    <w:rsid w:val="007E4CAA"/>
    <w:rsid w:val="007F325C"/>
    <w:rsid w:val="007F3E61"/>
    <w:rsid w:val="007F6259"/>
    <w:rsid w:val="00801FBA"/>
    <w:rsid w:val="008051EE"/>
    <w:rsid w:val="008117F5"/>
    <w:rsid w:val="008124FC"/>
    <w:rsid w:val="00813972"/>
    <w:rsid w:val="00813BB8"/>
    <w:rsid w:val="00821542"/>
    <w:rsid w:val="00830BCE"/>
    <w:rsid w:val="00830F7D"/>
    <w:rsid w:val="008335B7"/>
    <w:rsid w:val="008428D2"/>
    <w:rsid w:val="00843D2D"/>
    <w:rsid w:val="00846951"/>
    <w:rsid w:val="008472A8"/>
    <w:rsid w:val="00852D3F"/>
    <w:rsid w:val="00855ADB"/>
    <w:rsid w:val="00856D2A"/>
    <w:rsid w:val="0086206C"/>
    <w:rsid w:val="008626D2"/>
    <w:rsid w:val="00864569"/>
    <w:rsid w:val="008743CE"/>
    <w:rsid w:val="008760C7"/>
    <w:rsid w:val="00882833"/>
    <w:rsid w:val="0088456E"/>
    <w:rsid w:val="008913D9"/>
    <w:rsid w:val="00892D8E"/>
    <w:rsid w:val="008960AE"/>
    <w:rsid w:val="00896E13"/>
    <w:rsid w:val="00897678"/>
    <w:rsid w:val="00897D71"/>
    <w:rsid w:val="008A30C3"/>
    <w:rsid w:val="008A515A"/>
    <w:rsid w:val="008A56E8"/>
    <w:rsid w:val="008B05CC"/>
    <w:rsid w:val="008B150F"/>
    <w:rsid w:val="008B23C1"/>
    <w:rsid w:val="008B609E"/>
    <w:rsid w:val="008C0CC6"/>
    <w:rsid w:val="008C1C9E"/>
    <w:rsid w:val="008C2DA5"/>
    <w:rsid w:val="008C7E5C"/>
    <w:rsid w:val="008D19AC"/>
    <w:rsid w:val="008D4949"/>
    <w:rsid w:val="008D7ACC"/>
    <w:rsid w:val="008D7F5A"/>
    <w:rsid w:val="008E13E1"/>
    <w:rsid w:val="008E2F02"/>
    <w:rsid w:val="008E74A1"/>
    <w:rsid w:val="008F0103"/>
    <w:rsid w:val="008F4367"/>
    <w:rsid w:val="009107A8"/>
    <w:rsid w:val="009234FE"/>
    <w:rsid w:val="00924A9B"/>
    <w:rsid w:val="00927469"/>
    <w:rsid w:val="00933BF6"/>
    <w:rsid w:val="009340AB"/>
    <w:rsid w:val="009346AF"/>
    <w:rsid w:val="009372F0"/>
    <w:rsid w:val="0093773E"/>
    <w:rsid w:val="0094038B"/>
    <w:rsid w:val="0094241A"/>
    <w:rsid w:val="0094745D"/>
    <w:rsid w:val="009509D1"/>
    <w:rsid w:val="00951D29"/>
    <w:rsid w:val="00955B17"/>
    <w:rsid w:val="00960E9B"/>
    <w:rsid w:val="00965118"/>
    <w:rsid w:val="009664D3"/>
    <w:rsid w:val="00967498"/>
    <w:rsid w:val="0096779D"/>
    <w:rsid w:val="00975949"/>
    <w:rsid w:val="00976C25"/>
    <w:rsid w:val="00976D3C"/>
    <w:rsid w:val="00983530"/>
    <w:rsid w:val="00985484"/>
    <w:rsid w:val="009867B3"/>
    <w:rsid w:val="00987FF0"/>
    <w:rsid w:val="0099079E"/>
    <w:rsid w:val="0099140E"/>
    <w:rsid w:val="00995E8B"/>
    <w:rsid w:val="009966BC"/>
    <w:rsid w:val="009968C5"/>
    <w:rsid w:val="00996946"/>
    <w:rsid w:val="0099694E"/>
    <w:rsid w:val="009A2F9D"/>
    <w:rsid w:val="009B2A47"/>
    <w:rsid w:val="009C4A57"/>
    <w:rsid w:val="009C512E"/>
    <w:rsid w:val="009C5561"/>
    <w:rsid w:val="009D36CF"/>
    <w:rsid w:val="009D5480"/>
    <w:rsid w:val="009D6D03"/>
    <w:rsid w:val="009E03A1"/>
    <w:rsid w:val="009E7EE8"/>
    <w:rsid w:val="009F03BD"/>
    <w:rsid w:val="009F2C76"/>
    <w:rsid w:val="009F4CDF"/>
    <w:rsid w:val="009F7032"/>
    <w:rsid w:val="00A02646"/>
    <w:rsid w:val="00A05985"/>
    <w:rsid w:val="00A11DA0"/>
    <w:rsid w:val="00A12FEB"/>
    <w:rsid w:val="00A145E2"/>
    <w:rsid w:val="00A165AB"/>
    <w:rsid w:val="00A1739D"/>
    <w:rsid w:val="00A20104"/>
    <w:rsid w:val="00A23E46"/>
    <w:rsid w:val="00A25128"/>
    <w:rsid w:val="00A336DF"/>
    <w:rsid w:val="00A35E3E"/>
    <w:rsid w:val="00A36DDD"/>
    <w:rsid w:val="00A378D9"/>
    <w:rsid w:val="00A44098"/>
    <w:rsid w:val="00A46824"/>
    <w:rsid w:val="00A47694"/>
    <w:rsid w:val="00A51982"/>
    <w:rsid w:val="00A537A9"/>
    <w:rsid w:val="00A55244"/>
    <w:rsid w:val="00A61237"/>
    <w:rsid w:val="00A628A4"/>
    <w:rsid w:val="00A638E5"/>
    <w:rsid w:val="00A66D1C"/>
    <w:rsid w:val="00A71AA0"/>
    <w:rsid w:val="00A80D70"/>
    <w:rsid w:val="00A82D72"/>
    <w:rsid w:val="00A83D68"/>
    <w:rsid w:val="00A85078"/>
    <w:rsid w:val="00A87669"/>
    <w:rsid w:val="00A903B0"/>
    <w:rsid w:val="00A948D1"/>
    <w:rsid w:val="00A951C8"/>
    <w:rsid w:val="00A95CCB"/>
    <w:rsid w:val="00AA203A"/>
    <w:rsid w:val="00AA3920"/>
    <w:rsid w:val="00AB1325"/>
    <w:rsid w:val="00AB23E3"/>
    <w:rsid w:val="00AB365F"/>
    <w:rsid w:val="00AC5965"/>
    <w:rsid w:val="00AD3021"/>
    <w:rsid w:val="00AD5FF9"/>
    <w:rsid w:val="00AE6CE1"/>
    <w:rsid w:val="00AF2BEC"/>
    <w:rsid w:val="00AF6C6A"/>
    <w:rsid w:val="00AF7814"/>
    <w:rsid w:val="00B036C0"/>
    <w:rsid w:val="00B0431A"/>
    <w:rsid w:val="00B05F55"/>
    <w:rsid w:val="00B11C28"/>
    <w:rsid w:val="00B120F0"/>
    <w:rsid w:val="00B14261"/>
    <w:rsid w:val="00B20486"/>
    <w:rsid w:val="00B20852"/>
    <w:rsid w:val="00B2215C"/>
    <w:rsid w:val="00B33474"/>
    <w:rsid w:val="00B3368D"/>
    <w:rsid w:val="00B52BEB"/>
    <w:rsid w:val="00B5346B"/>
    <w:rsid w:val="00B53472"/>
    <w:rsid w:val="00B60A69"/>
    <w:rsid w:val="00B61500"/>
    <w:rsid w:val="00B63592"/>
    <w:rsid w:val="00B654C9"/>
    <w:rsid w:val="00B66BAB"/>
    <w:rsid w:val="00B71649"/>
    <w:rsid w:val="00B7172C"/>
    <w:rsid w:val="00B752C2"/>
    <w:rsid w:val="00B75CC8"/>
    <w:rsid w:val="00B75D34"/>
    <w:rsid w:val="00B7635D"/>
    <w:rsid w:val="00B81A5B"/>
    <w:rsid w:val="00B860C4"/>
    <w:rsid w:val="00B91F91"/>
    <w:rsid w:val="00B92405"/>
    <w:rsid w:val="00B93831"/>
    <w:rsid w:val="00B95F1E"/>
    <w:rsid w:val="00B9722B"/>
    <w:rsid w:val="00B97CEF"/>
    <w:rsid w:val="00BA0240"/>
    <w:rsid w:val="00BA21B3"/>
    <w:rsid w:val="00BA525F"/>
    <w:rsid w:val="00BA5EF0"/>
    <w:rsid w:val="00BA7520"/>
    <w:rsid w:val="00BC0823"/>
    <w:rsid w:val="00BC4F57"/>
    <w:rsid w:val="00BC7429"/>
    <w:rsid w:val="00BD1397"/>
    <w:rsid w:val="00BE024B"/>
    <w:rsid w:val="00BF0307"/>
    <w:rsid w:val="00BF1F18"/>
    <w:rsid w:val="00BF2986"/>
    <w:rsid w:val="00BF6F4F"/>
    <w:rsid w:val="00C041A3"/>
    <w:rsid w:val="00C04CE6"/>
    <w:rsid w:val="00C07FFA"/>
    <w:rsid w:val="00C11FA5"/>
    <w:rsid w:val="00C1245C"/>
    <w:rsid w:val="00C22C24"/>
    <w:rsid w:val="00C23E5B"/>
    <w:rsid w:val="00C25AF6"/>
    <w:rsid w:val="00C25DB4"/>
    <w:rsid w:val="00C42B40"/>
    <w:rsid w:val="00C43186"/>
    <w:rsid w:val="00C452AF"/>
    <w:rsid w:val="00C5645F"/>
    <w:rsid w:val="00C56ED5"/>
    <w:rsid w:val="00C66D5B"/>
    <w:rsid w:val="00C67ADD"/>
    <w:rsid w:val="00C717A2"/>
    <w:rsid w:val="00C7316B"/>
    <w:rsid w:val="00C75128"/>
    <w:rsid w:val="00C75271"/>
    <w:rsid w:val="00C76C02"/>
    <w:rsid w:val="00C92EF8"/>
    <w:rsid w:val="00C93818"/>
    <w:rsid w:val="00C959CE"/>
    <w:rsid w:val="00C97E23"/>
    <w:rsid w:val="00CA0E66"/>
    <w:rsid w:val="00CA1223"/>
    <w:rsid w:val="00CA297E"/>
    <w:rsid w:val="00CA323A"/>
    <w:rsid w:val="00CA4574"/>
    <w:rsid w:val="00CB0D3E"/>
    <w:rsid w:val="00CB0FE2"/>
    <w:rsid w:val="00CB27D0"/>
    <w:rsid w:val="00CB3007"/>
    <w:rsid w:val="00CB3D07"/>
    <w:rsid w:val="00CC35BA"/>
    <w:rsid w:val="00CC695F"/>
    <w:rsid w:val="00CD0B10"/>
    <w:rsid w:val="00CD29E4"/>
    <w:rsid w:val="00CD6320"/>
    <w:rsid w:val="00CE1200"/>
    <w:rsid w:val="00CE6223"/>
    <w:rsid w:val="00CE6C1B"/>
    <w:rsid w:val="00CF409A"/>
    <w:rsid w:val="00CF568C"/>
    <w:rsid w:val="00CF6112"/>
    <w:rsid w:val="00D0024E"/>
    <w:rsid w:val="00D0295E"/>
    <w:rsid w:val="00D03B9C"/>
    <w:rsid w:val="00D04177"/>
    <w:rsid w:val="00D04E4C"/>
    <w:rsid w:val="00D1222B"/>
    <w:rsid w:val="00D13233"/>
    <w:rsid w:val="00D17438"/>
    <w:rsid w:val="00D178C2"/>
    <w:rsid w:val="00D17F46"/>
    <w:rsid w:val="00D207B0"/>
    <w:rsid w:val="00D26ACC"/>
    <w:rsid w:val="00D30506"/>
    <w:rsid w:val="00D32C84"/>
    <w:rsid w:val="00D37871"/>
    <w:rsid w:val="00D40EFD"/>
    <w:rsid w:val="00D438CD"/>
    <w:rsid w:val="00D43CC6"/>
    <w:rsid w:val="00D5649A"/>
    <w:rsid w:val="00D62F21"/>
    <w:rsid w:val="00D6383C"/>
    <w:rsid w:val="00D64D50"/>
    <w:rsid w:val="00D7359C"/>
    <w:rsid w:val="00D74B4C"/>
    <w:rsid w:val="00D75CD4"/>
    <w:rsid w:val="00D7756E"/>
    <w:rsid w:val="00D82D2E"/>
    <w:rsid w:val="00D95F7B"/>
    <w:rsid w:val="00D97B88"/>
    <w:rsid w:val="00DA1AE0"/>
    <w:rsid w:val="00DB50B7"/>
    <w:rsid w:val="00DC2A1F"/>
    <w:rsid w:val="00DC38F6"/>
    <w:rsid w:val="00DC3FB9"/>
    <w:rsid w:val="00DC4154"/>
    <w:rsid w:val="00DD0EEF"/>
    <w:rsid w:val="00DD42BB"/>
    <w:rsid w:val="00DE31E9"/>
    <w:rsid w:val="00DE5B1B"/>
    <w:rsid w:val="00DE6FC3"/>
    <w:rsid w:val="00DE7516"/>
    <w:rsid w:val="00DE7EE0"/>
    <w:rsid w:val="00DF3B4F"/>
    <w:rsid w:val="00DF5961"/>
    <w:rsid w:val="00E046C0"/>
    <w:rsid w:val="00E0656D"/>
    <w:rsid w:val="00E156C4"/>
    <w:rsid w:val="00E21BB3"/>
    <w:rsid w:val="00E2381D"/>
    <w:rsid w:val="00E24F46"/>
    <w:rsid w:val="00E33325"/>
    <w:rsid w:val="00E454FD"/>
    <w:rsid w:val="00E50406"/>
    <w:rsid w:val="00E567EE"/>
    <w:rsid w:val="00E56A1B"/>
    <w:rsid w:val="00E56DDC"/>
    <w:rsid w:val="00E660A0"/>
    <w:rsid w:val="00E717BD"/>
    <w:rsid w:val="00E7348E"/>
    <w:rsid w:val="00E7499C"/>
    <w:rsid w:val="00E75228"/>
    <w:rsid w:val="00E809A9"/>
    <w:rsid w:val="00E842F0"/>
    <w:rsid w:val="00E92EA0"/>
    <w:rsid w:val="00E93F67"/>
    <w:rsid w:val="00E95258"/>
    <w:rsid w:val="00E952A0"/>
    <w:rsid w:val="00E9601E"/>
    <w:rsid w:val="00E966A6"/>
    <w:rsid w:val="00EA049D"/>
    <w:rsid w:val="00EA6C5A"/>
    <w:rsid w:val="00EB14CB"/>
    <w:rsid w:val="00EC2BDF"/>
    <w:rsid w:val="00EC391D"/>
    <w:rsid w:val="00EC66FD"/>
    <w:rsid w:val="00ED17DC"/>
    <w:rsid w:val="00ED78F2"/>
    <w:rsid w:val="00EE12DB"/>
    <w:rsid w:val="00EE2BF5"/>
    <w:rsid w:val="00EE3A30"/>
    <w:rsid w:val="00EE43BD"/>
    <w:rsid w:val="00EE5CA5"/>
    <w:rsid w:val="00EF02AA"/>
    <w:rsid w:val="00EF0D14"/>
    <w:rsid w:val="00EF294F"/>
    <w:rsid w:val="00EF7821"/>
    <w:rsid w:val="00EF783D"/>
    <w:rsid w:val="00F12D53"/>
    <w:rsid w:val="00F1493D"/>
    <w:rsid w:val="00F15AA2"/>
    <w:rsid w:val="00F21BAB"/>
    <w:rsid w:val="00F22289"/>
    <w:rsid w:val="00F223A6"/>
    <w:rsid w:val="00F262D0"/>
    <w:rsid w:val="00F26B07"/>
    <w:rsid w:val="00F27D79"/>
    <w:rsid w:val="00F27EAA"/>
    <w:rsid w:val="00F412DE"/>
    <w:rsid w:val="00F5096B"/>
    <w:rsid w:val="00F50AAC"/>
    <w:rsid w:val="00F54A49"/>
    <w:rsid w:val="00F554C6"/>
    <w:rsid w:val="00F62525"/>
    <w:rsid w:val="00F62E09"/>
    <w:rsid w:val="00F644B5"/>
    <w:rsid w:val="00F720CA"/>
    <w:rsid w:val="00F74AB8"/>
    <w:rsid w:val="00F772D4"/>
    <w:rsid w:val="00F81BD4"/>
    <w:rsid w:val="00F904E8"/>
    <w:rsid w:val="00F931C2"/>
    <w:rsid w:val="00F938E1"/>
    <w:rsid w:val="00F95108"/>
    <w:rsid w:val="00F95158"/>
    <w:rsid w:val="00FA15E1"/>
    <w:rsid w:val="00FA447D"/>
    <w:rsid w:val="00FA5C33"/>
    <w:rsid w:val="00FA6296"/>
    <w:rsid w:val="00FB3BB9"/>
    <w:rsid w:val="00FB74C4"/>
    <w:rsid w:val="00FB7EDD"/>
    <w:rsid w:val="00FC042C"/>
    <w:rsid w:val="00FC2728"/>
    <w:rsid w:val="00FC7CDE"/>
    <w:rsid w:val="00FD24A8"/>
    <w:rsid w:val="00FD731A"/>
    <w:rsid w:val="00FD77C7"/>
    <w:rsid w:val="00FE14FF"/>
    <w:rsid w:val="00FE39AF"/>
    <w:rsid w:val="00FF1B52"/>
    <w:rsid w:val="00FF2B7C"/>
    <w:rsid w:val="00FF51B9"/>
    <w:rsid w:val="00FF7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22"/>
    <w:pPr>
      <w:spacing w:after="0" w:line="240" w:lineRule="auto"/>
      <w:jc w:val="both"/>
    </w:pPr>
    <w:rPr>
      <w:rFonts w:ascii="Times New Roman" w:eastAsia="Times New Roman" w:hAnsi="Times New Roman" w:cs="Times New Roman"/>
      <w:sz w:val="24"/>
      <w:lang w:val="en-US" w:bidi="en-US"/>
    </w:rPr>
  </w:style>
  <w:style w:type="paragraph" w:styleId="1">
    <w:name w:val="heading 1"/>
    <w:basedOn w:val="a"/>
    <w:next w:val="a"/>
    <w:link w:val="10"/>
    <w:uiPriority w:val="9"/>
    <w:qFormat/>
    <w:rsid w:val="005C5E22"/>
    <w:pPr>
      <w:keepNext/>
      <w:keepLines/>
      <w:jc w:val="center"/>
      <w:outlineLvl w:val="0"/>
    </w:pPr>
    <w:rPr>
      <w:bCs/>
      <w:szCs w:val="28"/>
      <w:lang w:bidi="ar-SA"/>
    </w:rPr>
  </w:style>
  <w:style w:type="paragraph" w:styleId="2">
    <w:name w:val="heading 2"/>
    <w:basedOn w:val="a"/>
    <w:next w:val="a"/>
    <w:link w:val="20"/>
    <w:unhideWhenUsed/>
    <w:qFormat/>
    <w:rsid w:val="005C5E22"/>
    <w:pPr>
      <w:keepNext/>
      <w:keepLines/>
      <w:jc w:val="center"/>
      <w:outlineLvl w:val="1"/>
    </w:pPr>
    <w:rPr>
      <w:bCs/>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E22"/>
    <w:rPr>
      <w:rFonts w:ascii="Times New Roman" w:eastAsia="Times New Roman" w:hAnsi="Times New Roman" w:cs="Times New Roman"/>
      <w:bCs/>
      <w:sz w:val="24"/>
      <w:szCs w:val="28"/>
      <w:lang/>
    </w:rPr>
  </w:style>
  <w:style w:type="character" w:customStyle="1" w:styleId="20">
    <w:name w:val="Заголовок 2 Знак"/>
    <w:basedOn w:val="a0"/>
    <w:link w:val="2"/>
    <w:rsid w:val="005C5E22"/>
    <w:rPr>
      <w:rFonts w:ascii="Times New Roman" w:eastAsia="Times New Roman" w:hAnsi="Times New Roman" w:cs="Times New Roman"/>
      <w:bCs/>
      <w:sz w:val="24"/>
      <w:szCs w:val="26"/>
      <w:lang/>
    </w:rPr>
  </w:style>
  <w:style w:type="paragraph" w:styleId="a3">
    <w:name w:val="Title"/>
    <w:basedOn w:val="a"/>
    <w:next w:val="a"/>
    <w:link w:val="a4"/>
    <w:uiPriority w:val="10"/>
    <w:qFormat/>
    <w:rsid w:val="005C5E22"/>
    <w:pPr>
      <w:pBdr>
        <w:bottom w:val="single" w:sz="8" w:space="4" w:color="4F81BD"/>
      </w:pBdr>
      <w:spacing w:after="300"/>
      <w:contextualSpacing/>
    </w:pPr>
    <w:rPr>
      <w:rFonts w:ascii="Cambria" w:hAnsi="Cambria"/>
      <w:color w:val="17365D"/>
      <w:spacing w:val="5"/>
      <w:kern w:val="28"/>
      <w:sz w:val="52"/>
      <w:szCs w:val="52"/>
      <w:lang w:bidi="ar-SA"/>
    </w:rPr>
  </w:style>
  <w:style w:type="character" w:customStyle="1" w:styleId="a4">
    <w:name w:val="Название Знак"/>
    <w:basedOn w:val="a0"/>
    <w:link w:val="a3"/>
    <w:uiPriority w:val="10"/>
    <w:rsid w:val="005C5E22"/>
    <w:rPr>
      <w:rFonts w:ascii="Cambria" w:eastAsia="Times New Roman" w:hAnsi="Cambria" w:cs="Times New Roman"/>
      <w:color w:val="17365D"/>
      <w:spacing w:val="5"/>
      <w:kern w:val="28"/>
      <w:sz w:val="52"/>
      <w:szCs w:val="52"/>
      <w:lang/>
    </w:rPr>
  </w:style>
  <w:style w:type="paragraph" w:styleId="a5">
    <w:name w:val="No Spacing"/>
    <w:link w:val="a6"/>
    <w:uiPriority w:val="1"/>
    <w:qFormat/>
    <w:rsid w:val="005C5E22"/>
    <w:pPr>
      <w:spacing w:after="0" w:line="240" w:lineRule="auto"/>
    </w:pPr>
    <w:rPr>
      <w:rFonts w:ascii="Calibri" w:eastAsia="Times New Roman" w:hAnsi="Calibri" w:cs="Times New Roman"/>
      <w:lang w:val="en-US" w:bidi="en-US"/>
    </w:rPr>
  </w:style>
  <w:style w:type="paragraph" w:styleId="a7">
    <w:name w:val="List Paragraph"/>
    <w:basedOn w:val="a"/>
    <w:link w:val="a8"/>
    <w:uiPriority w:val="34"/>
    <w:qFormat/>
    <w:rsid w:val="005C5E22"/>
    <w:pPr>
      <w:ind w:left="720"/>
      <w:contextualSpacing/>
    </w:pPr>
  </w:style>
  <w:style w:type="character" w:styleId="a9">
    <w:name w:val="Subtle Reference"/>
    <w:uiPriority w:val="31"/>
    <w:qFormat/>
    <w:rsid w:val="005C5E22"/>
    <w:rPr>
      <w:smallCaps/>
      <w:color w:val="C0504D"/>
      <w:u w:val="single"/>
    </w:rPr>
  </w:style>
  <w:style w:type="character" w:customStyle="1" w:styleId="a6">
    <w:name w:val="Без интервала Знак"/>
    <w:link w:val="a5"/>
    <w:uiPriority w:val="1"/>
    <w:rsid w:val="005C5E22"/>
    <w:rPr>
      <w:rFonts w:ascii="Calibri" w:eastAsia="Times New Roman" w:hAnsi="Calibri" w:cs="Times New Roman"/>
      <w:lang w:val="en-US" w:bidi="en-US"/>
    </w:rPr>
  </w:style>
  <w:style w:type="paragraph" w:styleId="aa">
    <w:name w:val="footnote text"/>
    <w:basedOn w:val="a"/>
    <w:link w:val="ab"/>
    <w:uiPriority w:val="99"/>
    <w:unhideWhenUsed/>
    <w:rsid w:val="005C5E22"/>
    <w:rPr>
      <w:rFonts w:ascii="Calibri" w:hAnsi="Calibri"/>
      <w:sz w:val="20"/>
      <w:szCs w:val="20"/>
      <w:lang w:bidi="ar-SA"/>
    </w:rPr>
  </w:style>
  <w:style w:type="character" w:customStyle="1" w:styleId="ab">
    <w:name w:val="Текст сноски Знак"/>
    <w:basedOn w:val="a0"/>
    <w:link w:val="aa"/>
    <w:uiPriority w:val="99"/>
    <w:rsid w:val="005C5E22"/>
    <w:rPr>
      <w:rFonts w:ascii="Calibri" w:eastAsia="Times New Roman" w:hAnsi="Calibri" w:cs="Times New Roman"/>
      <w:sz w:val="20"/>
      <w:szCs w:val="20"/>
      <w:lang/>
    </w:rPr>
  </w:style>
  <w:style w:type="character" w:styleId="ac">
    <w:name w:val="footnote reference"/>
    <w:uiPriority w:val="99"/>
    <w:unhideWhenUsed/>
    <w:rsid w:val="005C5E22"/>
    <w:rPr>
      <w:vertAlign w:val="superscript"/>
    </w:rPr>
  </w:style>
  <w:style w:type="character" w:customStyle="1" w:styleId="Doc-">
    <w:name w:val="Doc-Т внутри нумерации Знак"/>
    <w:link w:val="Doc-0"/>
    <w:uiPriority w:val="99"/>
    <w:locked/>
    <w:rsid w:val="005C5E22"/>
    <w:rPr>
      <w:rFonts w:ascii="Times New Roman" w:hAnsi="Times New Roman" w:cs="Times New Roman"/>
    </w:rPr>
  </w:style>
  <w:style w:type="paragraph" w:customStyle="1" w:styleId="Doc-0">
    <w:name w:val="Doc-Т внутри нумерации"/>
    <w:basedOn w:val="a"/>
    <w:link w:val="Doc-"/>
    <w:uiPriority w:val="99"/>
    <w:rsid w:val="005C5E22"/>
    <w:pPr>
      <w:spacing w:line="360" w:lineRule="auto"/>
      <w:ind w:left="720" w:firstLine="709"/>
    </w:pPr>
    <w:rPr>
      <w:rFonts w:eastAsiaTheme="minorHAnsi"/>
      <w:sz w:val="22"/>
      <w:lang w:val="ru-RU" w:bidi="ar-SA"/>
    </w:rPr>
  </w:style>
  <w:style w:type="character" w:customStyle="1" w:styleId="a8">
    <w:name w:val="Абзац списка Знак"/>
    <w:link w:val="a7"/>
    <w:uiPriority w:val="34"/>
    <w:locked/>
    <w:rsid w:val="005C5E22"/>
    <w:rPr>
      <w:rFonts w:ascii="Times New Roman" w:eastAsia="Times New Roman" w:hAnsi="Times New Roman" w:cs="Times New Roman"/>
      <w:sz w:val="24"/>
      <w:lang w:val="en-US" w:bidi="en-US"/>
    </w:rPr>
  </w:style>
  <w:style w:type="paragraph" w:customStyle="1" w:styleId="ConsPlusNormal">
    <w:name w:val="ConsPlusNormal"/>
    <w:link w:val="ConsPlusNormal0"/>
    <w:rsid w:val="005C5E22"/>
    <w:pPr>
      <w:autoSpaceDE w:val="0"/>
      <w:autoSpaceDN w:val="0"/>
      <w:adjustRightInd w:val="0"/>
      <w:spacing w:after="0" w:line="240" w:lineRule="auto"/>
      <w:jc w:val="both"/>
    </w:pPr>
    <w:rPr>
      <w:rFonts w:ascii="Arial" w:eastAsia="Calibri" w:hAnsi="Arial" w:cs="Arial"/>
      <w:sz w:val="20"/>
      <w:szCs w:val="20"/>
      <w:lang w:eastAsia="ru-RU"/>
    </w:rPr>
  </w:style>
  <w:style w:type="paragraph" w:styleId="ad">
    <w:name w:val="header"/>
    <w:basedOn w:val="a"/>
    <w:link w:val="ae"/>
    <w:uiPriority w:val="99"/>
    <w:unhideWhenUsed/>
    <w:rsid w:val="005C5E22"/>
    <w:pPr>
      <w:tabs>
        <w:tab w:val="center" w:pos="4677"/>
        <w:tab w:val="right" w:pos="9355"/>
      </w:tabs>
    </w:pPr>
  </w:style>
  <w:style w:type="character" w:customStyle="1" w:styleId="ae">
    <w:name w:val="Верхний колонтитул Знак"/>
    <w:basedOn w:val="a0"/>
    <w:link w:val="ad"/>
    <w:uiPriority w:val="99"/>
    <w:rsid w:val="005C5E22"/>
    <w:rPr>
      <w:rFonts w:ascii="Times New Roman" w:eastAsia="Times New Roman" w:hAnsi="Times New Roman" w:cs="Times New Roman"/>
      <w:sz w:val="24"/>
      <w:lang w:val="en-US" w:bidi="en-US"/>
    </w:rPr>
  </w:style>
  <w:style w:type="paragraph" w:styleId="af">
    <w:name w:val="footer"/>
    <w:basedOn w:val="a"/>
    <w:link w:val="af0"/>
    <w:uiPriority w:val="99"/>
    <w:unhideWhenUsed/>
    <w:rsid w:val="005C5E22"/>
    <w:pPr>
      <w:tabs>
        <w:tab w:val="center" w:pos="4677"/>
        <w:tab w:val="right" w:pos="9355"/>
      </w:tabs>
    </w:pPr>
  </w:style>
  <w:style w:type="character" w:customStyle="1" w:styleId="af0">
    <w:name w:val="Нижний колонтитул Знак"/>
    <w:basedOn w:val="a0"/>
    <w:link w:val="af"/>
    <w:uiPriority w:val="99"/>
    <w:rsid w:val="005C5E22"/>
    <w:rPr>
      <w:rFonts w:ascii="Times New Roman" w:eastAsia="Times New Roman" w:hAnsi="Times New Roman" w:cs="Times New Roman"/>
      <w:sz w:val="24"/>
      <w:lang w:val="en-US" w:bidi="en-US"/>
    </w:rPr>
  </w:style>
  <w:style w:type="character" w:styleId="af1">
    <w:name w:val="Hyperlink"/>
    <w:uiPriority w:val="99"/>
    <w:unhideWhenUsed/>
    <w:rsid w:val="005C5E22"/>
    <w:rPr>
      <w:color w:val="0000FF"/>
      <w:u w:val="single"/>
    </w:rPr>
  </w:style>
  <w:style w:type="paragraph" w:styleId="11">
    <w:name w:val="toc 1"/>
    <w:basedOn w:val="a"/>
    <w:next w:val="a"/>
    <w:autoRedefine/>
    <w:uiPriority w:val="39"/>
    <w:unhideWhenUsed/>
    <w:qFormat/>
    <w:rsid w:val="005C5E22"/>
    <w:pPr>
      <w:spacing w:before="360"/>
      <w:jc w:val="left"/>
    </w:pPr>
    <w:rPr>
      <w:rFonts w:ascii="Cambria" w:hAnsi="Cambria"/>
      <w:b/>
      <w:bCs/>
      <w:caps/>
      <w:szCs w:val="24"/>
    </w:rPr>
  </w:style>
  <w:style w:type="paragraph" w:styleId="21">
    <w:name w:val="toc 2"/>
    <w:basedOn w:val="a"/>
    <w:next w:val="a"/>
    <w:autoRedefine/>
    <w:uiPriority w:val="39"/>
    <w:unhideWhenUsed/>
    <w:qFormat/>
    <w:rsid w:val="005C5E22"/>
    <w:pPr>
      <w:spacing w:before="240"/>
      <w:jc w:val="left"/>
    </w:pPr>
    <w:rPr>
      <w:rFonts w:ascii="Calibri" w:hAnsi="Calibri" w:cs="Calibri"/>
      <w:b/>
      <w:bCs/>
      <w:sz w:val="20"/>
      <w:szCs w:val="20"/>
    </w:rPr>
  </w:style>
  <w:style w:type="character" w:customStyle="1" w:styleId="ConsPlusNormal0">
    <w:name w:val="ConsPlusNormal Знак"/>
    <w:link w:val="ConsPlusNormal"/>
    <w:locked/>
    <w:rsid w:val="005C5E22"/>
    <w:rPr>
      <w:rFonts w:ascii="Arial" w:eastAsia="Calibri" w:hAnsi="Arial" w:cs="Arial"/>
      <w:sz w:val="20"/>
      <w:szCs w:val="20"/>
      <w:lang w:eastAsia="ru-RU"/>
    </w:rPr>
  </w:style>
  <w:style w:type="paragraph" w:styleId="af2">
    <w:name w:val="Balloon Text"/>
    <w:basedOn w:val="a"/>
    <w:link w:val="af3"/>
    <w:uiPriority w:val="99"/>
    <w:semiHidden/>
    <w:unhideWhenUsed/>
    <w:rsid w:val="005C5E22"/>
    <w:rPr>
      <w:rFonts w:ascii="Tahoma" w:hAnsi="Tahoma" w:cs="Tahoma"/>
      <w:sz w:val="16"/>
      <w:szCs w:val="16"/>
    </w:rPr>
  </w:style>
  <w:style w:type="character" w:customStyle="1" w:styleId="af3">
    <w:name w:val="Текст выноски Знак"/>
    <w:basedOn w:val="a0"/>
    <w:link w:val="af2"/>
    <w:uiPriority w:val="99"/>
    <w:semiHidden/>
    <w:rsid w:val="005C5E22"/>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22"/>
    <w:pPr>
      <w:spacing w:after="0" w:line="240" w:lineRule="auto"/>
      <w:jc w:val="both"/>
    </w:pPr>
    <w:rPr>
      <w:rFonts w:ascii="Times New Roman" w:eastAsia="Times New Roman" w:hAnsi="Times New Roman" w:cs="Times New Roman"/>
      <w:sz w:val="24"/>
      <w:lang w:val="en-US" w:bidi="en-US"/>
    </w:rPr>
  </w:style>
  <w:style w:type="paragraph" w:styleId="1">
    <w:name w:val="heading 1"/>
    <w:basedOn w:val="a"/>
    <w:next w:val="a"/>
    <w:link w:val="10"/>
    <w:uiPriority w:val="9"/>
    <w:qFormat/>
    <w:rsid w:val="005C5E22"/>
    <w:pPr>
      <w:keepNext/>
      <w:keepLines/>
      <w:jc w:val="center"/>
      <w:outlineLvl w:val="0"/>
    </w:pPr>
    <w:rPr>
      <w:bCs/>
      <w:szCs w:val="28"/>
      <w:lang w:val="x-none" w:eastAsia="x-none" w:bidi="ar-SA"/>
    </w:rPr>
  </w:style>
  <w:style w:type="paragraph" w:styleId="2">
    <w:name w:val="heading 2"/>
    <w:basedOn w:val="a"/>
    <w:next w:val="a"/>
    <w:link w:val="20"/>
    <w:unhideWhenUsed/>
    <w:qFormat/>
    <w:rsid w:val="005C5E22"/>
    <w:pPr>
      <w:keepNext/>
      <w:keepLines/>
      <w:jc w:val="center"/>
      <w:outlineLvl w:val="1"/>
    </w:pPr>
    <w:rPr>
      <w:bCs/>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E22"/>
    <w:rPr>
      <w:rFonts w:ascii="Times New Roman" w:eastAsia="Times New Roman" w:hAnsi="Times New Roman" w:cs="Times New Roman"/>
      <w:bCs/>
      <w:sz w:val="24"/>
      <w:szCs w:val="28"/>
      <w:lang w:val="x-none" w:eastAsia="x-none"/>
    </w:rPr>
  </w:style>
  <w:style w:type="character" w:customStyle="1" w:styleId="20">
    <w:name w:val="Заголовок 2 Знак"/>
    <w:basedOn w:val="a0"/>
    <w:link w:val="2"/>
    <w:rsid w:val="005C5E22"/>
    <w:rPr>
      <w:rFonts w:ascii="Times New Roman" w:eastAsia="Times New Roman" w:hAnsi="Times New Roman" w:cs="Times New Roman"/>
      <w:bCs/>
      <w:sz w:val="24"/>
      <w:szCs w:val="26"/>
      <w:lang w:val="x-none" w:eastAsia="x-none"/>
    </w:rPr>
  </w:style>
  <w:style w:type="paragraph" w:styleId="a3">
    <w:name w:val="Title"/>
    <w:basedOn w:val="a"/>
    <w:next w:val="a"/>
    <w:link w:val="a4"/>
    <w:uiPriority w:val="10"/>
    <w:qFormat/>
    <w:rsid w:val="005C5E22"/>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a4">
    <w:name w:val="Название Знак"/>
    <w:basedOn w:val="a0"/>
    <w:link w:val="a3"/>
    <w:uiPriority w:val="10"/>
    <w:rsid w:val="005C5E22"/>
    <w:rPr>
      <w:rFonts w:ascii="Cambria" w:eastAsia="Times New Roman" w:hAnsi="Cambria" w:cs="Times New Roman"/>
      <w:color w:val="17365D"/>
      <w:spacing w:val="5"/>
      <w:kern w:val="28"/>
      <w:sz w:val="52"/>
      <w:szCs w:val="52"/>
      <w:lang w:val="x-none" w:eastAsia="x-none"/>
    </w:rPr>
  </w:style>
  <w:style w:type="paragraph" w:styleId="a5">
    <w:name w:val="No Spacing"/>
    <w:link w:val="a6"/>
    <w:uiPriority w:val="1"/>
    <w:qFormat/>
    <w:rsid w:val="005C5E22"/>
    <w:pPr>
      <w:spacing w:after="0" w:line="240" w:lineRule="auto"/>
    </w:pPr>
    <w:rPr>
      <w:rFonts w:ascii="Calibri" w:eastAsia="Times New Roman" w:hAnsi="Calibri" w:cs="Times New Roman"/>
      <w:lang w:val="en-US" w:bidi="en-US"/>
    </w:rPr>
  </w:style>
  <w:style w:type="paragraph" w:styleId="a7">
    <w:name w:val="List Paragraph"/>
    <w:basedOn w:val="a"/>
    <w:link w:val="a8"/>
    <w:uiPriority w:val="34"/>
    <w:qFormat/>
    <w:rsid w:val="005C5E22"/>
    <w:pPr>
      <w:ind w:left="720"/>
      <w:contextualSpacing/>
    </w:pPr>
  </w:style>
  <w:style w:type="character" w:styleId="a9">
    <w:name w:val="Subtle Reference"/>
    <w:uiPriority w:val="31"/>
    <w:qFormat/>
    <w:rsid w:val="005C5E22"/>
    <w:rPr>
      <w:smallCaps/>
      <w:color w:val="C0504D"/>
      <w:u w:val="single"/>
    </w:rPr>
  </w:style>
  <w:style w:type="character" w:customStyle="1" w:styleId="a6">
    <w:name w:val="Без интервала Знак"/>
    <w:link w:val="a5"/>
    <w:uiPriority w:val="1"/>
    <w:rsid w:val="005C5E22"/>
    <w:rPr>
      <w:rFonts w:ascii="Calibri" w:eastAsia="Times New Roman" w:hAnsi="Calibri" w:cs="Times New Roman"/>
      <w:lang w:val="en-US" w:bidi="en-US"/>
    </w:rPr>
  </w:style>
  <w:style w:type="paragraph" w:styleId="aa">
    <w:name w:val="footnote text"/>
    <w:basedOn w:val="a"/>
    <w:link w:val="ab"/>
    <w:uiPriority w:val="99"/>
    <w:unhideWhenUsed/>
    <w:rsid w:val="005C5E22"/>
    <w:rPr>
      <w:rFonts w:ascii="Calibri" w:hAnsi="Calibri"/>
      <w:sz w:val="20"/>
      <w:szCs w:val="20"/>
      <w:lang w:val="x-none" w:eastAsia="x-none" w:bidi="ar-SA"/>
    </w:rPr>
  </w:style>
  <w:style w:type="character" w:customStyle="1" w:styleId="ab">
    <w:name w:val="Текст сноски Знак"/>
    <w:basedOn w:val="a0"/>
    <w:link w:val="aa"/>
    <w:uiPriority w:val="99"/>
    <w:rsid w:val="005C5E22"/>
    <w:rPr>
      <w:rFonts w:ascii="Calibri" w:eastAsia="Times New Roman" w:hAnsi="Calibri" w:cs="Times New Roman"/>
      <w:sz w:val="20"/>
      <w:szCs w:val="20"/>
      <w:lang w:val="x-none" w:eastAsia="x-none"/>
    </w:rPr>
  </w:style>
  <w:style w:type="character" w:styleId="ac">
    <w:name w:val="footnote reference"/>
    <w:uiPriority w:val="99"/>
    <w:unhideWhenUsed/>
    <w:rsid w:val="005C5E22"/>
    <w:rPr>
      <w:vertAlign w:val="superscript"/>
    </w:rPr>
  </w:style>
  <w:style w:type="character" w:customStyle="1" w:styleId="Doc-">
    <w:name w:val="Doc-Т внутри нумерации Знак"/>
    <w:link w:val="Doc-0"/>
    <w:uiPriority w:val="99"/>
    <w:locked/>
    <w:rsid w:val="005C5E22"/>
    <w:rPr>
      <w:rFonts w:ascii="Times New Roman" w:hAnsi="Times New Roman" w:cs="Times New Roman"/>
    </w:rPr>
  </w:style>
  <w:style w:type="paragraph" w:customStyle="1" w:styleId="Doc-0">
    <w:name w:val="Doc-Т внутри нумерации"/>
    <w:basedOn w:val="a"/>
    <w:link w:val="Doc-"/>
    <w:uiPriority w:val="99"/>
    <w:rsid w:val="005C5E22"/>
    <w:pPr>
      <w:spacing w:line="360" w:lineRule="auto"/>
      <w:ind w:left="720" w:firstLine="709"/>
    </w:pPr>
    <w:rPr>
      <w:rFonts w:eastAsiaTheme="minorHAnsi"/>
      <w:sz w:val="22"/>
      <w:lang w:val="ru-RU" w:bidi="ar-SA"/>
    </w:rPr>
  </w:style>
  <w:style w:type="character" w:customStyle="1" w:styleId="a8">
    <w:name w:val="Абзац списка Знак"/>
    <w:link w:val="a7"/>
    <w:uiPriority w:val="34"/>
    <w:locked/>
    <w:rsid w:val="005C5E22"/>
    <w:rPr>
      <w:rFonts w:ascii="Times New Roman" w:eastAsia="Times New Roman" w:hAnsi="Times New Roman" w:cs="Times New Roman"/>
      <w:sz w:val="24"/>
      <w:lang w:val="en-US" w:bidi="en-US"/>
    </w:rPr>
  </w:style>
  <w:style w:type="paragraph" w:customStyle="1" w:styleId="ConsPlusNormal">
    <w:name w:val="ConsPlusNormal"/>
    <w:link w:val="ConsPlusNormal0"/>
    <w:rsid w:val="005C5E22"/>
    <w:pPr>
      <w:autoSpaceDE w:val="0"/>
      <w:autoSpaceDN w:val="0"/>
      <w:adjustRightInd w:val="0"/>
      <w:spacing w:after="0" w:line="240" w:lineRule="auto"/>
      <w:jc w:val="both"/>
    </w:pPr>
    <w:rPr>
      <w:rFonts w:ascii="Arial" w:eastAsia="Calibri" w:hAnsi="Arial" w:cs="Arial"/>
      <w:sz w:val="20"/>
      <w:szCs w:val="20"/>
      <w:lang w:eastAsia="ru-RU"/>
    </w:rPr>
  </w:style>
  <w:style w:type="paragraph" w:styleId="ad">
    <w:name w:val="header"/>
    <w:basedOn w:val="a"/>
    <w:link w:val="ae"/>
    <w:uiPriority w:val="99"/>
    <w:unhideWhenUsed/>
    <w:rsid w:val="005C5E22"/>
    <w:pPr>
      <w:tabs>
        <w:tab w:val="center" w:pos="4677"/>
        <w:tab w:val="right" w:pos="9355"/>
      </w:tabs>
    </w:pPr>
  </w:style>
  <w:style w:type="character" w:customStyle="1" w:styleId="ae">
    <w:name w:val="Верхний колонтитул Знак"/>
    <w:basedOn w:val="a0"/>
    <w:link w:val="ad"/>
    <w:uiPriority w:val="99"/>
    <w:rsid w:val="005C5E22"/>
    <w:rPr>
      <w:rFonts w:ascii="Times New Roman" w:eastAsia="Times New Roman" w:hAnsi="Times New Roman" w:cs="Times New Roman"/>
      <w:sz w:val="24"/>
      <w:lang w:val="en-US" w:bidi="en-US"/>
    </w:rPr>
  </w:style>
  <w:style w:type="paragraph" w:styleId="af">
    <w:name w:val="footer"/>
    <w:basedOn w:val="a"/>
    <w:link w:val="af0"/>
    <w:uiPriority w:val="99"/>
    <w:unhideWhenUsed/>
    <w:rsid w:val="005C5E22"/>
    <w:pPr>
      <w:tabs>
        <w:tab w:val="center" w:pos="4677"/>
        <w:tab w:val="right" w:pos="9355"/>
      </w:tabs>
    </w:pPr>
  </w:style>
  <w:style w:type="character" w:customStyle="1" w:styleId="af0">
    <w:name w:val="Нижний колонтитул Знак"/>
    <w:basedOn w:val="a0"/>
    <w:link w:val="af"/>
    <w:uiPriority w:val="99"/>
    <w:rsid w:val="005C5E22"/>
    <w:rPr>
      <w:rFonts w:ascii="Times New Roman" w:eastAsia="Times New Roman" w:hAnsi="Times New Roman" w:cs="Times New Roman"/>
      <w:sz w:val="24"/>
      <w:lang w:val="en-US" w:bidi="en-US"/>
    </w:rPr>
  </w:style>
  <w:style w:type="character" w:styleId="af1">
    <w:name w:val="Hyperlink"/>
    <w:uiPriority w:val="99"/>
    <w:unhideWhenUsed/>
    <w:rsid w:val="005C5E22"/>
    <w:rPr>
      <w:color w:val="0000FF"/>
      <w:u w:val="single"/>
    </w:rPr>
  </w:style>
  <w:style w:type="paragraph" w:styleId="11">
    <w:name w:val="toc 1"/>
    <w:basedOn w:val="a"/>
    <w:next w:val="a"/>
    <w:autoRedefine/>
    <w:uiPriority w:val="39"/>
    <w:unhideWhenUsed/>
    <w:qFormat/>
    <w:rsid w:val="005C5E22"/>
    <w:pPr>
      <w:spacing w:before="360"/>
      <w:jc w:val="left"/>
    </w:pPr>
    <w:rPr>
      <w:rFonts w:ascii="Cambria" w:hAnsi="Cambria"/>
      <w:b/>
      <w:bCs/>
      <w:caps/>
      <w:szCs w:val="24"/>
    </w:rPr>
  </w:style>
  <w:style w:type="paragraph" w:styleId="21">
    <w:name w:val="toc 2"/>
    <w:basedOn w:val="a"/>
    <w:next w:val="a"/>
    <w:autoRedefine/>
    <w:uiPriority w:val="39"/>
    <w:unhideWhenUsed/>
    <w:qFormat/>
    <w:rsid w:val="005C5E22"/>
    <w:pPr>
      <w:spacing w:before="240"/>
      <w:jc w:val="left"/>
    </w:pPr>
    <w:rPr>
      <w:rFonts w:ascii="Calibri" w:hAnsi="Calibri" w:cs="Calibri"/>
      <w:b/>
      <w:bCs/>
      <w:sz w:val="20"/>
      <w:szCs w:val="20"/>
    </w:rPr>
  </w:style>
  <w:style w:type="character" w:customStyle="1" w:styleId="ConsPlusNormal0">
    <w:name w:val="ConsPlusNormal Знак"/>
    <w:link w:val="ConsPlusNormal"/>
    <w:locked/>
    <w:rsid w:val="005C5E22"/>
    <w:rPr>
      <w:rFonts w:ascii="Arial" w:eastAsia="Calibri" w:hAnsi="Arial" w:cs="Arial"/>
      <w:sz w:val="20"/>
      <w:szCs w:val="20"/>
      <w:lang w:eastAsia="ru-RU"/>
    </w:rPr>
  </w:style>
  <w:style w:type="paragraph" w:styleId="af2">
    <w:name w:val="Balloon Text"/>
    <w:basedOn w:val="a"/>
    <w:link w:val="af3"/>
    <w:uiPriority w:val="99"/>
    <w:semiHidden/>
    <w:unhideWhenUsed/>
    <w:rsid w:val="005C5E22"/>
    <w:rPr>
      <w:rFonts w:ascii="Tahoma" w:hAnsi="Tahoma" w:cs="Tahoma"/>
      <w:sz w:val="16"/>
      <w:szCs w:val="16"/>
    </w:rPr>
  </w:style>
  <w:style w:type="character" w:customStyle="1" w:styleId="af3">
    <w:name w:val="Текст выноски Знак"/>
    <w:basedOn w:val="a0"/>
    <w:link w:val="af2"/>
    <w:uiPriority w:val="99"/>
    <w:semiHidden/>
    <w:rsid w:val="005C5E22"/>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1056;&#1086;&#1089;&#1089;&#1090;&#1072;&#1090;\&#1044;&#1086;&#1083;&#1078;%20&#1088;&#1077;&#1075;&#1083;&#1072;&#1084;&#1077;&#1085;&#1090;&#1099;%20&#1088;&#1072;&#1079;&#1088;&#1072;&#1073;&#1086;&#1090;&#1082;&#1072;_2017\&#1054;&#1073;&#1097;&#1080;&#1077;\3_&#1057;&#1087;&#1088;&#1072;&#1074;&#1086;&#1095;&#1085;&#1080;&#1082;%20&#1082;&#1074;&#1072;&#1083;&#1080;&#1092;.%20&#1090;&#1088;&#1077;&#1073;&#1086;&#1074;&#1072;&#1085;&#1080;&#1081;_17.04.2017.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1056;&#1086;&#1089;&#1089;&#1090;&#1072;&#1090;\&#1044;&#1086;&#1083;&#1078;%20&#1088;&#1077;&#1075;&#1083;&#1072;&#1084;&#1077;&#1085;&#1090;&#1099;%20&#1088;&#1072;&#1079;&#1088;&#1072;&#1073;&#1086;&#1090;&#1082;&#1072;_2017\&#1054;&#1073;&#1097;&#1080;&#1077;\3_&#1057;&#1087;&#1088;&#1072;&#1074;&#1086;&#1095;&#1085;&#1080;&#1082;%20&#1082;&#1074;&#1072;&#1083;&#1080;&#1092;.%20&#1090;&#1088;&#1077;&#1073;&#1086;&#1074;&#1072;&#1085;&#1080;&#1081;_17.04.2017.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Графова Любовь Александровна</dc:creator>
  <cp:lastModifiedBy>p11_palshinanf</cp:lastModifiedBy>
  <cp:revision>2</cp:revision>
  <dcterms:created xsi:type="dcterms:W3CDTF">2018-03-14T09:22:00Z</dcterms:created>
  <dcterms:modified xsi:type="dcterms:W3CDTF">2018-03-14T09:22:00Z</dcterms:modified>
</cp:coreProperties>
</file>