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4" w:rsidRPr="002C7FAB" w:rsidRDefault="00D41164" w:rsidP="001E2052">
      <w:pPr>
        <w:pStyle w:val="a9"/>
        <w:spacing w:line="216" w:lineRule="auto"/>
        <w:rPr>
          <w:b w:val="0"/>
          <w:sz w:val="21"/>
          <w:szCs w:val="21"/>
        </w:rPr>
      </w:pPr>
      <w:r w:rsidRPr="002C7FAB">
        <w:rPr>
          <w:bCs w:val="0"/>
          <w:sz w:val="21"/>
          <w:szCs w:val="21"/>
        </w:rPr>
        <w:t xml:space="preserve">ДОГОВОР </w:t>
      </w:r>
      <w:r w:rsidRPr="002C7FAB">
        <w:rPr>
          <w:sz w:val="21"/>
          <w:szCs w:val="21"/>
        </w:rPr>
        <w:t xml:space="preserve">№ </w:t>
      </w:r>
      <w:r w:rsidR="00B9364B">
        <w:rPr>
          <w:b w:val="0"/>
          <w:sz w:val="21"/>
          <w:szCs w:val="21"/>
        </w:rPr>
        <w:t>…..</w:t>
      </w:r>
      <w:r w:rsidR="00FE2648" w:rsidRPr="002C7FAB">
        <w:rPr>
          <w:b w:val="0"/>
          <w:sz w:val="21"/>
          <w:szCs w:val="21"/>
        </w:rPr>
        <w:t>/</w:t>
      </w:r>
      <w:r w:rsidR="001E2052" w:rsidRPr="002C7FAB">
        <w:rPr>
          <w:b w:val="0"/>
          <w:sz w:val="21"/>
          <w:szCs w:val="21"/>
        </w:rPr>
        <w:t>…</w:t>
      </w:r>
      <w:r w:rsidR="002C7FAB" w:rsidRPr="002C7FAB">
        <w:rPr>
          <w:b w:val="0"/>
          <w:sz w:val="21"/>
          <w:szCs w:val="21"/>
        </w:rPr>
        <w:t>……</w:t>
      </w:r>
      <w:r w:rsidR="001E2052" w:rsidRPr="002C7FAB">
        <w:rPr>
          <w:b w:val="0"/>
          <w:sz w:val="21"/>
          <w:szCs w:val="21"/>
        </w:rPr>
        <w:t>.</w:t>
      </w:r>
    </w:p>
    <w:p w:rsidR="00D41164" w:rsidRPr="002C7FAB" w:rsidRDefault="00D41164" w:rsidP="00907A8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>на оказание информационных услуг</w:t>
      </w:r>
    </w:p>
    <w:p w:rsidR="00D41164" w:rsidRPr="002C7FAB" w:rsidRDefault="00D41164" w:rsidP="00325A01">
      <w:pPr>
        <w:pStyle w:val="a9"/>
        <w:spacing w:line="228" w:lineRule="auto"/>
        <w:rPr>
          <w:bCs w:val="0"/>
          <w:sz w:val="21"/>
          <w:szCs w:val="21"/>
          <w:lang w:eastAsia="ru-RU"/>
        </w:rPr>
      </w:pPr>
    </w:p>
    <w:p w:rsidR="00D41164" w:rsidRPr="002C7FAB" w:rsidRDefault="00D41164" w:rsidP="00907A8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>«</w:t>
      </w:r>
      <w:r w:rsidR="000B2756" w:rsidRPr="002C7FAB">
        <w:rPr>
          <w:rFonts w:ascii="Times New Roman" w:hAnsi="Times New Roman"/>
          <w:sz w:val="21"/>
          <w:szCs w:val="21"/>
        </w:rPr>
        <w:t xml:space="preserve">  </w:t>
      </w:r>
      <w:r w:rsidR="00F05F02" w:rsidRPr="002C7FAB">
        <w:rPr>
          <w:rFonts w:ascii="Times New Roman" w:hAnsi="Times New Roman"/>
          <w:sz w:val="21"/>
          <w:szCs w:val="21"/>
        </w:rPr>
        <w:t xml:space="preserve">   </w:t>
      </w:r>
      <w:bookmarkStart w:id="0" w:name="_GoBack"/>
      <w:bookmarkEnd w:id="0"/>
      <w:r w:rsidR="000B2756" w:rsidRPr="002C7FAB">
        <w:rPr>
          <w:rFonts w:ascii="Times New Roman" w:hAnsi="Times New Roman"/>
          <w:sz w:val="21"/>
          <w:szCs w:val="21"/>
        </w:rPr>
        <w:t xml:space="preserve"> </w:t>
      </w:r>
      <w:r w:rsidRPr="002C7FAB">
        <w:rPr>
          <w:rFonts w:ascii="Times New Roman" w:hAnsi="Times New Roman"/>
          <w:sz w:val="21"/>
          <w:szCs w:val="21"/>
        </w:rPr>
        <w:t xml:space="preserve">» </w:t>
      </w:r>
      <w:r w:rsidR="001E2052" w:rsidRPr="002C7FAB">
        <w:rPr>
          <w:rFonts w:ascii="Times New Roman" w:hAnsi="Times New Roman"/>
          <w:sz w:val="21"/>
          <w:szCs w:val="21"/>
        </w:rPr>
        <w:t>…………</w:t>
      </w:r>
      <w:r w:rsidR="006D7C49" w:rsidRPr="002C7FAB">
        <w:rPr>
          <w:rFonts w:ascii="Times New Roman" w:hAnsi="Times New Roman"/>
          <w:sz w:val="21"/>
          <w:szCs w:val="21"/>
        </w:rPr>
        <w:t xml:space="preserve"> 20</w:t>
      </w:r>
      <w:r w:rsidR="00B9364B">
        <w:rPr>
          <w:rFonts w:ascii="Times New Roman" w:hAnsi="Times New Roman"/>
          <w:sz w:val="21"/>
          <w:szCs w:val="21"/>
        </w:rPr>
        <w:t>….</w:t>
      </w:r>
      <w:r w:rsidR="002A613B" w:rsidRPr="002C7FAB">
        <w:rPr>
          <w:rFonts w:ascii="Times New Roman" w:hAnsi="Times New Roman"/>
          <w:sz w:val="21"/>
          <w:szCs w:val="21"/>
        </w:rPr>
        <w:t xml:space="preserve"> </w:t>
      </w:r>
      <w:r w:rsidR="00E45815" w:rsidRPr="002C7FAB">
        <w:rPr>
          <w:rFonts w:ascii="Times New Roman" w:hAnsi="Times New Roman"/>
          <w:sz w:val="21"/>
          <w:szCs w:val="21"/>
        </w:rPr>
        <w:t>г.</w:t>
      </w:r>
      <w:r w:rsidRPr="002C7FAB">
        <w:rPr>
          <w:rFonts w:ascii="Times New Roman" w:hAnsi="Times New Roman"/>
          <w:sz w:val="21"/>
          <w:szCs w:val="21"/>
        </w:rPr>
        <w:tab/>
      </w:r>
      <w:r w:rsidRPr="002C7FAB">
        <w:rPr>
          <w:rFonts w:ascii="Times New Roman" w:hAnsi="Times New Roman"/>
          <w:sz w:val="21"/>
          <w:szCs w:val="21"/>
        </w:rPr>
        <w:tab/>
      </w:r>
      <w:r w:rsidRPr="002C7FAB">
        <w:rPr>
          <w:rFonts w:ascii="Times New Roman" w:hAnsi="Times New Roman"/>
          <w:sz w:val="21"/>
          <w:szCs w:val="21"/>
        </w:rPr>
        <w:tab/>
      </w:r>
      <w:r w:rsidRPr="002C7FAB">
        <w:rPr>
          <w:rFonts w:ascii="Times New Roman" w:hAnsi="Times New Roman"/>
          <w:sz w:val="21"/>
          <w:szCs w:val="21"/>
        </w:rPr>
        <w:tab/>
      </w:r>
      <w:r w:rsidRPr="002C7FAB">
        <w:rPr>
          <w:rFonts w:ascii="Times New Roman" w:hAnsi="Times New Roman"/>
          <w:sz w:val="21"/>
          <w:szCs w:val="21"/>
        </w:rPr>
        <w:tab/>
      </w:r>
      <w:r w:rsidRPr="002C7FAB">
        <w:rPr>
          <w:rFonts w:ascii="Times New Roman" w:hAnsi="Times New Roman"/>
          <w:sz w:val="21"/>
          <w:szCs w:val="21"/>
        </w:rPr>
        <w:tab/>
      </w:r>
      <w:r w:rsidRPr="002C7FAB">
        <w:rPr>
          <w:rFonts w:ascii="Times New Roman" w:hAnsi="Times New Roman"/>
          <w:sz w:val="21"/>
          <w:szCs w:val="21"/>
        </w:rPr>
        <w:tab/>
        <w:t>г. Сыктывкар</w:t>
      </w:r>
    </w:p>
    <w:p w:rsidR="00D41164" w:rsidRPr="002C7FAB" w:rsidRDefault="00D41164" w:rsidP="00907A8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D41164" w:rsidRPr="002C7FAB" w:rsidRDefault="001E2052" w:rsidP="00325A01">
      <w:pPr>
        <w:spacing w:after="0" w:line="228" w:lineRule="auto"/>
        <w:jc w:val="both"/>
        <w:rPr>
          <w:rFonts w:ascii="Times New Roman" w:hAnsi="Times New Roman"/>
          <w:sz w:val="21"/>
          <w:szCs w:val="21"/>
        </w:rPr>
      </w:pPr>
      <w:r w:rsidRPr="00B82FF6">
        <w:rPr>
          <w:rFonts w:ascii="Times New Roman" w:hAnsi="Times New Roman"/>
          <w:b/>
          <w:sz w:val="21"/>
          <w:szCs w:val="21"/>
        </w:rPr>
        <w:t>………………………………………</w:t>
      </w:r>
      <w:r w:rsidR="00EC746F" w:rsidRPr="00B82FF6">
        <w:rPr>
          <w:rFonts w:ascii="Times New Roman" w:hAnsi="Times New Roman"/>
          <w:b/>
          <w:sz w:val="21"/>
          <w:szCs w:val="21"/>
        </w:rPr>
        <w:t>,</w:t>
      </w:r>
      <w:r w:rsidR="00D41164" w:rsidRPr="00B82FF6">
        <w:rPr>
          <w:rFonts w:ascii="Times New Roman" w:hAnsi="Times New Roman"/>
          <w:sz w:val="21"/>
          <w:szCs w:val="21"/>
        </w:rPr>
        <w:t xml:space="preserve"> именуем</w:t>
      </w:r>
      <w:r w:rsidR="0064156E" w:rsidRPr="00B82FF6">
        <w:rPr>
          <w:rFonts w:ascii="Times New Roman" w:hAnsi="Times New Roman"/>
          <w:sz w:val="21"/>
          <w:szCs w:val="21"/>
        </w:rPr>
        <w:t>ый</w:t>
      </w:r>
      <w:r w:rsidR="00D41164" w:rsidRPr="00B82FF6">
        <w:rPr>
          <w:rFonts w:ascii="Times New Roman" w:hAnsi="Times New Roman"/>
          <w:sz w:val="21"/>
          <w:szCs w:val="21"/>
        </w:rPr>
        <w:t xml:space="preserve"> в дальнейшем </w:t>
      </w:r>
      <w:r w:rsidR="00D41164" w:rsidRPr="00B82FF6">
        <w:rPr>
          <w:rFonts w:ascii="Times New Roman" w:hAnsi="Times New Roman"/>
          <w:b/>
          <w:sz w:val="21"/>
          <w:szCs w:val="21"/>
        </w:rPr>
        <w:t>«Заказчик»</w:t>
      </w:r>
      <w:r w:rsidR="00D41164" w:rsidRPr="00B82FF6">
        <w:rPr>
          <w:rFonts w:ascii="Times New Roman" w:hAnsi="Times New Roman"/>
          <w:sz w:val="21"/>
          <w:szCs w:val="21"/>
        </w:rPr>
        <w:t xml:space="preserve">, </w:t>
      </w:r>
      <w:r w:rsidR="001D2B04" w:rsidRPr="00B82FF6">
        <w:rPr>
          <w:rFonts w:ascii="Times New Roman" w:hAnsi="Times New Roman"/>
          <w:sz w:val="21"/>
          <w:szCs w:val="21"/>
        </w:rPr>
        <w:t>в лице</w:t>
      </w:r>
      <w:r w:rsidR="00924247" w:rsidRPr="00B82FF6">
        <w:rPr>
          <w:sz w:val="21"/>
          <w:szCs w:val="21"/>
        </w:rPr>
        <w:t xml:space="preserve"> </w:t>
      </w:r>
      <w:r w:rsidRPr="00B82FF6">
        <w:rPr>
          <w:rFonts w:ascii="Times New Roman" w:hAnsi="Times New Roman"/>
          <w:b/>
          <w:sz w:val="21"/>
          <w:szCs w:val="21"/>
        </w:rPr>
        <w:t>……………………………………</w:t>
      </w:r>
      <w:r w:rsidR="001D2B04" w:rsidRPr="00B82FF6">
        <w:rPr>
          <w:rFonts w:ascii="Times New Roman" w:hAnsi="Times New Roman"/>
          <w:sz w:val="21"/>
          <w:szCs w:val="21"/>
        </w:rPr>
        <w:t xml:space="preserve">, действующего на основании </w:t>
      </w:r>
      <w:r w:rsidRPr="00B82FF6">
        <w:rPr>
          <w:rFonts w:ascii="Times New Roman" w:hAnsi="Times New Roman"/>
          <w:sz w:val="21"/>
          <w:szCs w:val="21"/>
        </w:rPr>
        <w:t>………………………….</w:t>
      </w:r>
      <w:r w:rsidR="000562A2" w:rsidRPr="00B82FF6">
        <w:rPr>
          <w:rFonts w:ascii="Times New Roman" w:hAnsi="Times New Roman"/>
          <w:sz w:val="21"/>
          <w:szCs w:val="21"/>
        </w:rPr>
        <w:t xml:space="preserve"> </w:t>
      </w:r>
      <w:r w:rsidR="00D41164" w:rsidRPr="00B82FF6">
        <w:rPr>
          <w:rFonts w:ascii="Times New Roman" w:hAnsi="Times New Roman"/>
          <w:sz w:val="21"/>
          <w:szCs w:val="21"/>
        </w:rPr>
        <w:t>с одной</w:t>
      </w:r>
      <w:r w:rsidR="00D41164" w:rsidRPr="002C7FAB">
        <w:rPr>
          <w:rFonts w:ascii="Times New Roman" w:hAnsi="Times New Roman"/>
          <w:sz w:val="21"/>
          <w:szCs w:val="21"/>
        </w:rPr>
        <w:t xml:space="preserve"> стороны, и </w:t>
      </w:r>
      <w:r w:rsidR="00D41164" w:rsidRPr="002C7FAB">
        <w:rPr>
          <w:rFonts w:ascii="Times New Roman" w:hAnsi="Times New Roman"/>
          <w:b/>
          <w:sz w:val="21"/>
          <w:szCs w:val="21"/>
        </w:rPr>
        <w:t>Территориальный орган Федеральной службы государственной статистики по Республике Коми (Комистат)</w:t>
      </w:r>
      <w:r w:rsidR="00D41164" w:rsidRPr="002C7FAB">
        <w:rPr>
          <w:rFonts w:ascii="Times New Roman" w:hAnsi="Times New Roman"/>
          <w:sz w:val="21"/>
          <w:szCs w:val="21"/>
        </w:rPr>
        <w:t xml:space="preserve">, именуемый в дальнейшем </w:t>
      </w:r>
      <w:r w:rsidR="00D41164" w:rsidRPr="002C7FAB">
        <w:rPr>
          <w:rFonts w:ascii="Times New Roman" w:hAnsi="Times New Roman"/>
          <w:b/>
          <w:sz w:val="21"/>
          <w:szCs w:val="21"/>
        </w:rPr>
        <w:t>«Исполнитель»</w:t>
      </w:r>
      <w:r w:rsidR="00D41164" w:rsidRPr="002C7FAB">
        <w:rPr>
          <w:rFonts w:ascii="Times New Roman" w:hAnsi="Times New Roman"/>
          <w:sz w:val="21"/>
          <w:szCs w:val="21"/>
        </w:rPr>
        <w:t xml:space="preserve">, в лице заместителя руководителя </w:t>
      </w:r>
      <w:r w:rsidR="00C82430">
        <w:rPr>
          <w:rFonts w:ascii="Times New Roman" w:hAnsi="Times New Roman"/>
          <w:b/>
        </w:rPr>
        <w:t>……………………………………………….</w:t>
      </w:r>
      <w:r w:rsidR="007835CA" w:rsidRPr="00277C11">
        <w:rPr>
          <w:rFonts w:ascii="Times New Roman" w:hAnsi="Times New Roman"/>
          <w:b/>
        </w:rPr>
        <w:t>,</w:t>
      </w:r>
      <w:r w:rsidR="007835CA" w:rsidRPr="00277C11">
        <w:rPr>
          <w:rFonts w:ascii="Times New Roman" w:hAnsi="Times New Roman"/>
        </w:rPr>
        <w:t xml:space="preserve"> действующего на основании </w:t>
      </w:r>
      <w:r w:rsidR="007835CA" w:rsidRPr="00277C11">
        <w:rPr>
          <w:rFonts w:ascii="Times New Roman" w:hAnsi="Times New Roman"/>
          <w:color w:val="000000" w:themeColor="text1"/>
        </w:rPr>
        <w:t xml:space="preserve">доверенности от </w:t>
      </w:r>
      <w:r w:rsidR="00C82430">
        <w:rPr>
          <w:rFonts w:ascii="Times New Roman" w:hAnsi="Times New Roman"/>
          <w:color w:val="000000" w:themeColor="text1"/>
        </w:rPr>
        <w:t>…………</w:t>
      </w:r>
      <w:r w:rsidR="00777C07">
        <w:rPr>
          <w:rFonts w:ascii="Times New Roman" w:hAnsi="Times New Roman"/>
          <w:color w:val="000000" w:themeColor="text1"/>
        </w:rPr>
        <w:t>года</w:t>
      </w:r>
      <w:r w:rsidR="007835CA" w:rsidRPr="00277C11">
        <w:rPr>
          <w:rFonts w:ascii="Times New Roman" w:hAnsi="Times New Roman"/>
        </w:rPr>
        <w:t xml:space="preserve"> </w:t>
      </w:r>
      <w:r w:rsidR="007835CA" w:rsidRPr="00277C11">
        <w:rPr>
          <w:rFonts w:ascii="Times New Roman" w:hAnsi="Times New Roman"/>
          <w:color w:val="000000" w:themeColor="text1"/>
        </w:rPr>
        <w:t xml:space="preserve">№ </w:t>
      </w:r>
      <w:r w:rsidR="00C82430">
        <w:rPr>
          <w:rFonts w:ascii="Times New Roman" w:hAnsi="Times New Roman"/>
          <w:color w:val="000000" w:themeColor="text1"/>
        </w:rPr>
        <w:t>…………….</w:t>
      </w:r>
      <w:r w:rsidR="00CF74E7" w:rsidRPr="002C7FAB">
        <w:rPr>
          <w:rFonts w:ascii="Times New Roman" w:hAnsi="Times New Roman"/>
          <w:color w:val="000000"/>
          <w:sz w:val="21"/>
          <w:szCs w:val="21"/>
        </w:rPr>
        <w:t>,</w:t>
      </w:r>
      <w:r w:rsidR="00D41164" w:rsidRPr="002C7FAB">
        <w:rPr>
          <w:rFonts w:ascii="Times New Roman" w:hAnsi="Times New Roman"/>
          <w:sz w:val="21"/>
          <w:szCs w:val="21"/>
        </w:rPr>
        <w:t xml:space="preserve"> с другой стороны, </w:t>
      </w:r>
      <w:r w:rsidR="00D1191D" w:rsidRPr="002C7FAB">
        <w:rPr>
          <w:rFonts w:ascii="Times New Roman" w:hAnsi="Times New Roman"/>
          <w:sz w:val="21"/>
          <w:szCs w:val="21"/>
        </w:rPr>
        <w:t xml:space="preserve">при </w:t>
      </w:r>
      <w:r w:rsidR="00D41164" w:rsidRPr="002C7FAB">
        <w:rPr>
          <w:rFonts w:ascii="Times New Roman" w:hAnsi="Times New Roman"/>
          <w:sz w:val="21"/>
          <w:szCs w:val="21"/>
        </w:rPr>
        <w:t>совместно</w:t>
      </w:r>
      <w:r w:rsidR="00D1191D" w:rsidRPr="002C7FAB">
        <w:rPr>
          <w:rFonts w:ascii="Times New Roman" w:hAnsi="Times New Roman"/>
          <w:sz w:val="21"/>
          <w:szCs w:val="21"/>
        </w:rPr>
        <w:t>м</w:t>
      </w:r>
      <w:r w:rsidR="00D41164" w:rsidRPr="002C7FAB">
        <w:rPr>
          <w:rFonts w:ascii="Times New Roman" w:hAnsi="Times New Roman"/>
          <w:sz w:val="21"/>
          <w:szCs w:val="21"/>
        </w:rPr>
        <w:t xml:space="preserve"> </w:t>
      </w:r>
      <w:r w:rsidR="00D1191D" w:rsidRPr="002C7FAB">
        <w:rPr>
          <w:rFonts w:ascii="Times New Roman" w:hAnsi="Times New Roman"/>
          <w:sz w:val="21"/>
          <w:szCs w:val="21"/>
        </w:rPr>
        <w:t>упоминании</w:t>
      </w:r>
      <w:r w:rsidR="00D41164" w:rsidRPr="002C7FAB">
        <w:rPr>
          <w:rFonts w:ascii="Times New Roman" w:hAnsi="Times New Roman"/>
          <w:sz w:val="21"/>
          <w:szCs w:val="21"/>
        </w:rPr>
        <w:t xml:space="preserve"> «Стороны», заключили настоящий договор о нижеследующем:</w:t>
      </w:r>
    </w:p>
    <w:p w:rsidR="00D41164" w:rsidRPr="002C7FAB" w:rsidRDefault="00D41164" w:rsidP="00F905FC">
      <w:pPr>
        <w:numPr>
          <w:ilvl w:val="0"/>
          <w:numId w:val="3"/>
        </w:numPr>
        <w:spacing w:before="120" w:after="0" w:line="228" w:lineRule="auto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Предмет договора</w:t>
      </w:r>
    </w:p>
    <w:p w:rsidR="007E0BA9" w:rsidRPr="002C7FAB" w:rsidRDefault="004B71E0" w:rsidP="00325A01">
      <w:pPr>
        <w:pStyle w:val="ad"/>
        <w:numPr>
          <w:ilvl w:val="1"/>
          <w:numId w:val="3"/>
        </w:numPr>
        <w:spacing w:before="120"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Заказчик поручает, а Исполнитель обязуется оказать информационные услуги</w:t>
      </w:r>
      <w:r w:rsidR="000D1106" w:rsidRPr="002C7FAB">
        <w:rPr>
          <w:sz w:val="21"/>
          <w:szCs w:val="21"/>
        </w:rPr>
        <w:t xml:space="preserve"> согласно индивидуально</w:t>
      </w:r>
      <w:r w:rsidRPr="002C7FAB">
        <w:rPr>
          <w:sz w:val="21"/>
          <w:szCs w:val="21"/>
        </w:rPr>
        <w:t>му запросу</w:t>
      </w:r>
      <w:r w:rsidR="000D1106" w:rsidRPr="002C7FAB">
        <w:rPr>
          <w:sz w:val="21"/>
          <w:szCs w:val="21"/>
        </w:rPr>
        <w:t xml:space="preserve"> Заказчика </w:t>
      </w:r>
      <w:r w:rsidR="00E45815" w:rsidRPr="002C7FAB">
        <w:rPr>
          <w:sz w:val="21"/>
          <w:szCs w:val="21"/>
        </w:rPr>
        <w:t xml:space="preserve">от </w:t>
      </w:r>
      <w:r w:rsidR="00BE108A" w:rsidRPr="002C7FAB">
        <w:rPr>
          <w:sz w:val="21"/>
          <w:szCs w:val="21"/>
        </w:rPr>
        <w:t>…….</w:t>
      </w:r>
      <w:r w:rsidR="00E45815" w:rsidRPr="002C7FAB">
        <w:rPr>
          <w:sz w:val="21"/>
          <w:szCs w:val="21"/>
        </w:rPr>
        <w:t>.20</w:t>
      </w:r>
      <w:r w:rsidR="00B9364B">
        <w:rPr>
          <w:sz w:val="21"/>
          <w:szCs w:val="21"/>
        </w:rPr>
        <w:t>….</w:t>
      </w:r>
      <w:r w:rsidR="00E45815" w:rsidRPr="002C7FAB">
        <w:rPr>
          <w:sz w:val="21"/>
          <w:szCs w:val="21"/>
        </w:rPr>
        <w:t xml:space="preserve">г. </w:t>
      </w:r>
      <w:r w:rsidRPr="002C7FAB">
        <w:rPr>
          <w:sz w:val="21"/>
          <w:szCs w:val="21"/>
        </w:rPr>
        <w:t>на предоставление статистическ</w:t>
      </w:r>
      <w:r w:rsidR="00EC746F" w:rsidRPr="002C7FAB">
        <w:rPr>
          <w:sz w:val="21"/>
          <w:szCs w:val="21"/>
        </w:rPr>
        <w:t>ого</w:t>
      </w:r>
      <w:r w:rsidRPr="002C7FAB">
        <w:rPr>
          <w:sz w:val="21"/>
          <w:szCs w:val="21"/>
        </w:rPr>
        <w:t xml:space="preserve"> </w:t>
      </w:r>
      <w:r w:rsidR="001E2052" w:rsidRPr="002C7FAB">
        <w:rPr>
          <w:sz w:val="21"/>
          <w:szCs w:val="21"/>
        </w:rPr>
        <w:t>издания</w:t>
      </w:r>
      <w:r w:rsidR="00BE108A" w:rsidRPr="002C7FAB">
        <w:rPr>
          <w:sz w:val="21"/>
          <w:szCs w:val="21"/>
        </w:rPr>
        <w:t>/статистической информации</w:t>
      </w:r>
      <w:r w:rsidR="00EC746F" w:rsidRPr="002C7FAB">
        <w:rPr>
          <w:sz w:val="21"/>
          <w:szCs w:val="21"/>
        </w:rPr>
        <w:t>.</w:t>
      </w:r>
      <w:r w:rsidR="001E2052" w:rsidRPr="002C7FAB">
        <w:rPr>
          <w:sz w:val="21"/>
          <w:szCs w:val="21"/>
        </w:rPr>
        <w:t xml:space="preserve"> Заказчик обязуется своевременно оплатить информационные услуги согласно разделу 2 настоящего договора. </w:t>
      </w:r>
    </w:p>
    <w:p w:rsidR="004B71E0" w:rsidRPr="002C7FAB" w:rsidRDefault="004B71E0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Срок предоставления информации по запросу составляет не более 30 календарных дней со д</w:t>
      </w:r>
      <w:r w:rsidR="001B1BB6" w:rsidRPr="002C7FAB">
        <w:rPr>
          <w:sz w:val="21"/>
          <w:szCs w:val="21"/>
        </w:rPr>
        <w:t>н</w:t>
      </w:r>
      <w:r w:rsidR="00F4719E" w:rsidRPr="002C7FAB">
        <w:rPr>
          <w:sz w:val="21"/>
          <w:szCs w:val="21"/>
        </w:rPr>
        <w:t>я</w:t>
      </w:r>
      <w:r w:rsidRPr="002C7FAB">
        <w:rPr>
          <w:sz w:val="21"/>
          <w:szCs w:val="21"/>
        </w:rPr>
        <w:t xml:space="preserve"> </w:t>
      </w:r>
      <w:r w:rsidR="001B1BB6" w:rsidRPr="002C7FAB">
        <w:rPr>
          <w:sz w:val="21"/>
          <w:szCs w:val="21"/>
        </w:rPr>
        <w:t>его регистрации</w:t>
      </w:r>
      <w:r w:rsidRPr="002C7FAB">
        <w:rPr>
          <w:sz w:val="21"/>
          <w:szCs w:val="21"/>
        </w:rPr>
        <w:t>.</w:t>
      </w:r>
    </w:p>
    <w:p w:rsidR="00D52B18" w:rsidRPr="002C7FAB" w:rsidRDefault="00D52B18" w:rsidP="00F905FC">
      <w:pPr>
        <w:numPr>
          <w:ilvl w:val="0"/>
          <w:numId w:val="3"/>
        </w:numPr>
        <w:spacing w:before="120" w:after="0" w:line="228" w:lineRule="auto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Порядок и сроки оплаты</w:t>
      </w:r>
    </w:p>
    <w:p w:rsidR="00B82FF6" w:rsidRDefault="007835CA" w:rsidP="007835CA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B82FF6">
        <w:rPr>
          <w:sz w:val="21"/>
          <w:szCs w:val="21"/>
        </w:rPr>
        <w:t>Цена</w:t>
      </w:r>
      <w:r w:rsidR="008E154A" w:rsidRPr="00B82FF6">
        <w:rPr>
          <w:sz w:val="21"/>
          <w:szCs w:val="21"/>
        </w:rPr>
        <w:t xml:space="preserve"> настоящего </w:t>
      </w:r>
      <w:r w:rsidR="006D7C49" w:rsidRPr="00B82FF6">
        <w:rPr>
          <w:sz w:val="21"/>
          <w:szCs w:val="21"/>
        </w:rPr>
        <w:t>д</w:t>
      </w:r>
      <w:r w:rsidR="008E154A" w:rsidRPr="00B82FF6">
        <w:rPr>
          <w:sz w:val="21"/>
          <w:szCs w:val="21"/>
        </w:rPr>
        <w:t xml:space="preserve">оговора составляет </w:t>
      </w:r>
      <w:r w:rsidR="00B82FF6">
        <w:rPr>
          <w:sz w:val="21"/>
          <w:szCs w:val="21"/>
        </w:rPr>
        <w:t>…..</w:t>
      </w:r>
      <w:r w:rsidR="008E154A" w:rsidRPr="00B82FF6">
        <w:rPr>
          <w:sz w:val="21"/>
          <w:szCs w:val="21"/>
        </w:rPr>
        <w:t xml:space="preserve"> </w:t>
      </w:r>
      <w:r w:rsidR="00A045CF" w:rsidRPr="00B82FF6">
        <w:rPr>
          <w:sz w:val="21"/>
          <w:szCs w:val="21"/>
        </w:rPr>
        <w:t>(</w:t>
      </w:r>
      <w:r w:rsidR="00B82FF6">
        <w:rPr>
          <w:sz w:val="21"/>
          <w:szCs w:val="21"/>
        </w:rPr>
        <w:t>….</w:t>
      </w:r>
      <w:r w:rsidR="008E154A" w:rsidRPr="00B82FF6">
        <w:rPr>
          <w:sz w:val="21"/>
          <w:szCs w:val="21"/>
        </w:rPr>
        <w:t xml:space="preserve">) </w:t>
      </w:r>
      <w:r w:rsidR="004577E2" w:rsidRPr="00B82FF6">
        <w:rPr>
          <w:sz w:val="21"/>
          <w:szCs w:val="21"/>
        </w:rPr>
        <w:t>рубл</w:t>
      </w:r>
      <w:r w:rsidRPr="00B82FF6">
        <w:rPr>
          <w:sz w:val="21"/>
          <w:szCs w:val="21"/>
        </w:rPr>
        <w:t>я</w:t>
      </w:r>
      <w:r w:rsidR="004577E2" w:rsidRPr="00B82FF6">
        <w:rPr>
          <w:sz w:val="21"/>
          <w:szCs w:val="21"/>
        </w:rPr>
        <w:t xml:space="preserve"> </w:t>
      </w:r>
      <w:r w:rsidR="008E154A" w:rsidRPr="00B82FF6">
        <w:rPr>
          <w:sz w:val="21"/>
          <w:szCs w:val="21"/>
        </w:rPr>
        <w:t>00 копеек</w:t>
      </w:r>
      <w:r w:rsidR="00D97B1D" w:rsidRPr="00B82FF6">
        <w:rPr>
          <w:sz w:val="21"/>
          <w:szCs w:val="21"/>
        </w:rPr>
        <w:t xml:space="preserve"> (без НДС)</w:t>
      </w:r>
      <w:r w:rsidR="00B82FF6">
        <w:rPr>
          <w:sz w:val="21"/>
          <w:szCs w:val="21"/>
        </w:rPr>
        <w:t xml:space="preserve">, </w:t>
      </w:r>
      <w:r w:rsidR="00777C07">
        <w:rPr>
          <w:sz w:val="21"/>
          <w:szCs w:val="21"/>
        </w:rPr>
        <w:br/>
      </w:r>
      <w:r w:rsidR="00B82FF6">
        <w:rPr>
          <w:sz w:val="21"/>
          <w:szCs w:val="21"/>
        </w:rPr>
        <w:t>согласно</w:t>
      </w:r>
      <w:r w:rsidR="00777C07">
        <w:rPr>
          <w:sz w:val="21"/>
          <w:szCs w:val="21"/>
        </w:rPr>
        <w:t xml:space="preserve"> </w:t>
      </w:r>
      <w:r w:rsidR="00777C07">
        <w:t>п. …….. «Каталога официальных изданий и информационных услуг» 20...г</w:t>
      </w:r>
      <w:r w:rsidR="00B82FF6">
        <w:rPr>
          <w:sz w:val="21"/>
          <w:szCs w:val="21"/>
        </w:rPr>
        <w:t xml:space="preserve"> </w:t>
      </w:r>
      <w:r w:rsidRPr="00B82FF6">
        <w:rPr>
          <w:sz w:val="21"/>
          <w:szCs w:val="21"/>
        </w:rPr>
        <w:t>.</w:t>
      </w:r>
      <w:r w:rsidR="0064156E" w:rsidRPr="00B82FF6">
        <w:rPr>
          <w:sz w:val="21"/>
          <w:szCs w:val="21"/>
        </w:rPr>
        <w:t xml:space="preserve"> </w:t>
      </w:r>
    </w:p>
    <w:p w:rsidR="00AC64EB" w:rsidRPr="00B82FF6" w:rsidRDefault="001E2052" w:rsidP="007835CA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B82FF6">
        <w:rPr>
          <w:sz w:val="21"/>
          <w:szCs w:val="21"/>
        </w:rPr>
        <w:t>Оплата по настоящему договору производится Заказчиком по реквизитам Исполнителя по безналичному расчету на условиях 100% предоплаты, путем перечисления денежных средств на расчетный счет Исполнителя в течение 10 (десяти) рабочих дней с момента получения документов на оплату</w:t>
      </w:r>
      <w:r w:rsidR="006F24F4">
        <w:rPr>
          <w:sz w:val="21"/>
          <w:szCs w:val="21"/>
        </w:rPr>
        <w:t xml:space="preserve"> (счета)</w:t>
      </w:r>
      <w:r w:rsidRPr="00B82FF6">
        <w:rPr>
          <w:sz w:val="21"/>
          <w:szCs w:val="21"/>
        </w:rPr>
        <w:t xml:space="preserve">. </w:t>
      </w:r>
    </w:p>
    <w:p w:rsidR="00D41164" w:rsidRPr="002C7FAB" w:rsidRDefault="00AC64EB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Обязательства Заказчика по оплате суммы</w:t>
      </w:r>
      <w:r w:rsidR="002A613B" w:rsidRPr="002C7FAB">
        <w:rPr>
          <w:sz w:val="21"/>
          <w:szCs w:val="21"/>
        </w:rPr>
        <w:t>,</w:t>
      </w:r>
      <w:r w:rsidRPr="002C7FAB">
        <w:rPr>
          <w:sz w:val="21"/>
          <w:szCs w:val="21"/>
        </w:rPr>
        <w:t xml:space="preserve"> указанной в настоящем договоре считаются выполненными с момента зачисления денежных средств на расчетный счет Исполнителя</w:t>
      </w:r>
      <w:r w:rsidR="00BE108A" w:rsidRPr="002C7FAB">
        <w:rPr>
          <w:sz w:val="21"/>
          <w:szCs w:val="21"/>
        </w:rPr>
        <w:t>.</w:t>
      </w:r>
      <w:r w:rsidR="00D41164" w:rsidRPr="002C7FAB">
        <w:rPr>
          <w:sz w:val="21"/>
          <w:szCs w:val="21"/>
        </w:rPr>
        <w:t xml:space="preserve"> </w:t>
      </w:r>
    </w:p>
    <w:p w:rsidR="00AC64EB" w:rsidRPr="002C7FAB" w:rsidRDefault="00AC64EB" w:rsidP="00F905FC">
      <w:pPr>
        <w:numPr>
          <w:ilvl w:val="0"/>
          <w:numId w:val="3"/>
        </w:numPr>
        <w:spacing w:before="120" w:after="0" w:line="228" w:lineRule="auto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Приемка информационных услуг</w:t>
      </w:r>
    </w:p>
    <w:p w:rsidR="00AC64EB" w:rsidRPr="002C7FAB" w:rsidRDefault="00AC64EB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Приемка-сдача оказанных по настоящему договору услуг производится путем предоставления Заказчику статистической информации и Акта об оказании услуг</w:t>
      </w:r>
      <w:r w:rsidR="006F24F4">
        <w:rPr>
          <w:sz w:val="21"/>
          <w:szCs w:val="21"/>
        </w:rPr>
        <w:t>, счет-фактуры</w:t>
      </w:r>
      <w:r w:rsidRPr="002C7FAB">
        <w:rPr>
          <w:sz w:val="21"/>
          <w:szCs w:val="21"/>
        </w:rPr>
        <w:t>.</w:t>
      </w:r>
    </w:p>
    <w:p w:rsidR="00AC64EB" w:rsidRPr="002C7FAB" w:rsidRDefault="00AC64EB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 xml:space="preserve">Акт об оказании услуг оформляется Исполнителем в 2-х экземплярах. В течение 5 (пяти) календарных дней со дня получения Акта об оказании услуг Заказчик обязан подписать документ, и направить один экземпляр Исполнителю, либо мотивировать отказ претензией. </w:t>
      </w:r>
    </w:p>
    <w:p w:rsidR="00861966" w:rsidRPr="002C7FAB" w:rsidRDefault="00861966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Информационные услуги считаются оказанными Исполнителем в полном объеме и с надлежащим качеством в момент подписания Акта Исполнителем</w:t>
      </w:r>
      <w:r w:rsidR="00CD7D09">
        <w:rPr>
          <w:sz w:val="21"/>
          <w:szCs w:val="21"/>
        </w:rPr>
        <w:t xml:space="preserve"> и Заказчиком</w:t>
      </w:r>
      <w:r w:rsidRPr="002C7FAB">
        <w:rPr>
          <w:sz w:val="21"/>
          <w:szCs w:val="21"/>
        </w:rPr>
        <w:t>.</w:t>
      </w:r>
    </w:p>
    <w:p w:rsidR="00D41164" w:rsidRPr="002C7FAB" w:rsidRDefault="00D41164" w:rsidP="00F905FC">
      <w:pPr>
        <w:numPr>
          <w:ilvl w:val="0"/>
          <w:numId w:val="3"/>
        </w:numPr>
        <w:spacing w:before="120" w:after="0" w:line="228" w:lineRule="auto"/>
        <w:ind w:left="714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Ответственность сторон</w:t>
      </w:r>
    </w:p>
    <w:p w:rsidR="00D41164" w:rsidRPr="002C7FAB" w:rsidRDefault="00D41164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За неисполнение и ненадлежащее исполнен</w:t>
      </w:r>
      <w:r w:rsidR="00C63DC6" w:rsidRPr="002C7FAB">
        <w:rPr>
          <w:sz w:val="21"/>
          <w:szCs w:val="21"/>
        </w:rPr>
        <w:t>ие условий настоящего договора С</w:t>
      </w:r>
      <w:r w:rsidRPr="002C7FAB">
        <w:rPr>
          <w:sz w:val="21"/>
          <w:szCs w:val="21"/>
        </w:rPr>
        <w:t>тороны несут ответственность в соответствии с действующим законодательством</w:t>
      </w:r>
      <w:r w:rsidR="00BE108A" w:rsidRPr="002C7FAB">
        <w:rPr>
          <w:sz w:val="21"/>
          <w:szCs w:val="21"/>
        </w:rPr>
        <w:t xml:space="preserve"> Российской Федерации</w:t>
      </w:r>
      <w:r w:rsidRPr="002C7FAB">
        <w:rPr>
          <w:sz w:val="21"/>
          <w:szCs w:val="21"/>
        </w:rPr>
        <w:t>.</w:t>
      </w:r>
    </w:p>
    <w:p w:rsidR="00963D8E" w:rsidRPr="002C7FAB" w:rsidRDefault="00D41164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Исполнитель не несет ответственности за сроки почтовых доставо</w:t>
      </w:r>
      <w:r w:rsidR="006D7C49" w:rsidRPr="002C7FAB">
        <w:rPr>
          <w:sz w:val="21"/>
          <w:szCs w:val="21"/>
        </w:rPr>
        <w:t xml:space="preserve">к статистических материалов до </w:t>
      </w:r>
      <w:r w:rsidRPr="002C7FAB">
        <w:rPr>
          <w:sz w:val="21"/>
          <w:szCs w:val="21"/>
        </w:rPr>
        <w:t>Заказчика.</w:t>
      </w:r>
    </w:p>
    <w:p w:rsidR="00D41164" w:rsidRPr="002C7FAB" w:rsidRDefault="00D41164" w:rsidP="00F905FC">
      <w:pPr>
        <w:numPr>
          <w:ilvl w:val="0"/>
          <w:numId w:val="3"/>
        </w:numPr>
        <w:spacing w:before="120" w:after="0" w:line="228" w:lineRule="auto"/>
        <w:ind w:left="714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Изменение и расторжение договора</w:t>
      </w:r>
    </w:p>
    <w:p w:rsidR="00D41164" w:rsidRPr="002C7FAB" w:rsidRDefault="00D41164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Настоящий договор может быть изменен или расторгнут на основаниях и в порядке, предусмотренном действующим законодательством</w:t>
      </w:r>
      <w:r w:rsidR="00FF0777" w:rsidRPr="002C7FAB">
        <w:rPr>
          <w:sz w:val="21"/>
          <w:szCs w:val="21"/>
        </w:rPr>
        <w:t xml:space="preserve"> Российской Федерации.</w:t>
      </w:r>
    </w:p>
    <w:p w:rsidR="00D41164" w:rsidRPr="002C7FAB" w:rsidRDefault="00D41164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 xml:space="preserve">О дате расторжения договора </w:t>
      </w:r>
      <w:r w:rsidR="00E45815" w:rsidRPr="002C7FAB">
        <w:rPr>
          <w:sz w:val="21"/>
          <w:szCs w:val="21"/>
        </w:rPr>
        <w:t>С</w:t>
      </w:r>
      <w:r w:rsidRPr="002C7FAB">
        <w:rPr>
          <w:sz w:val="21"/>
          <w:szCs w:val="21"/>
        </w:rPr>
        <w:t>тороны уведомляют друг друга за 10 (десять) календарных дней до предполагаемой даты расторжения.</w:t>
      </w:r>
    </w:p>
    <w:p w:rsidR="00D41164" w:rsidRPr="002C7FAB" w:rsidRDefault="00D41164" w:rsidP="00F905FC">
      <w:pPr>
        <w:numPr>
          <w:ilvl w:val="0"/>
          <w:numId w:val="3"/>
        </w:numPr>
        <w:spacing w:before="120" w:after="0" w:line="228" w:lineRule="auto"/>
        <w:ind w:left="714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Действия непреодолимой силы</w:t>
      </w:r>
    </w:p>
    <w:p w:rsidR="00D41164" w:rsidRPr="002C7FAB" w:rsidRDefault="00C63DC6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 xml:space="preserve"> Ни одна из С</w:t>
      </w:r>
      <w:r w:rsidR="00D41164" w:rsidRPr="002C7FAB">
        <w:rPr>
          <w:sz w:val="21"/>
          <w:szCs w:val="21"/>
        </w:rPr>
        <w:t>торон не несе</w:t>
      </w:r>
      <w:r w:rsidRPr="002C7FAB">
        <w:rPr>
          <w:sz w:val="21"/>
          <w:szCs w:val="21"/>
        </w:rPr>
        <w:t>т ответственности перед другой С</w:t>
      </w:r>
      <w:r w:rsidR="00D41164" w:rsidRPr="002C7FAB">
        <w:rPr>
          <w:sz w:val="21"/>
          <w:szCs w:val="21"/>
        </w:rPr>
        <w:t>тороной за невыполнение обязательств, обусловленное обстоятельствами, во</w:t>
      </w:r>
      <w:r w:rsidRPr="002C7FAB">
        <w:rPr>
          <w:sz w:val="21"/>
          <w:szCs w:val="21"/>
        </w:rPr>
        <w:t>зникшими помимо воли и желания С</w:t>
      </w:r>
      <w:r w:rsidR="00D41164" w:rsidRPr="002C7FAB">
        <w:rPr>
          <w:sz w:val="21"/>
          <w:szCs w:val="21"/>
        </w:rPr>
        <w:t>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EC746F" w:rsidRPr="002C7FAB" w:rsidRDefault="00D41164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 xml:space="preserve"> Сторона, которая не исполняет своего обязательства</w:t>
      </w:r>
      <w:r w:rsidR="00C63DC6" w:rsidRPr="002C7FAB">
        <w:rPr>
          <w:sz w:val="21"/>
          <w:szCs w:val="21"/>
        </w:rPr>
        <w:t>, должна дать извещение другой С</w:t>
      </w:r>
      <w:r w:rsidRPr="002C7FAB">
        <w:rPr>
          <w:sz w:val="21"/>
          <w:szCs w:val="21"/>
        </w:rPr>
        <w:t>тороне о</w:t>
      </w:r>
      <w:r w:rsidR="00963D8E" w:rsidRPr="002C7FAB">
        <w:rPr>
          <w:sz w:val="21"/>
          <w:szCs w:val="21"/>
        </w:rPr>
        <w:t xml:space="preserve"> </w:t>
      </w:r>
      <w:r w:rsidRPr="002C7FAB">
        <w:rPr>
          <w:sz w:val="21"/>
          <w:szCs w:val="21"/>
        </w:rPr>
        <w:t>препятствии и его влиянии на исполнение обязательств по договору.</w:t>
      </w:r>
    </w:p>
    <w:p w:rsidR="00F905FC" w:rsidRPr="002C7FAB" w:rsidRDefault="00D41164" w:rsidP="00325A01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1"/>
          <w:szCs w:val="21"/>
        </w:rPr>
      </w:pPr>
      <w:r w:rsidRPr="002C7FAB">
        <w:rPr>
          <w:sz w:val="21"/>
          <w:szCs w:val="21"/>
        </w:rPr>
        <w:t>Если обстоятельства непреодолимой силы действуют на протяжении 3 (трех)</w:t>
      </w:r>
      <w:r w:rsidRPr="002C7FAB">
        <w:rPr>
          <w:sz w:val="21"/>
          <w:szCs w:val="21"/>
        </w:rPr>
        <w:br/>
        <w:t>последовательных месяцев и не обнаруживают признаков прекращения, настоящий договор, может быть</w:t>
      </w:r>
      <w:r w:rsidR="00963D8E" w:rsidRPr="002C7FAB">
        <w:rPr>
          <w:sz w:val="21"/>
          <w:szCs w:val="21"/>
        </w:rPr>
        <w:t xml:space="preserve"> </w:t>
      </w:r>
      <w:r w:rsidR="006D7C49" w:rsidRPr="002C7FAB">
        <w:rPr>
          <w:sz w:val="21"/>
          <w:szCs w:val="21"/>
        </w:rPr>
        <w:t>расторгнут Исполнителем и Заказчиком</w:t>
      </w:r>
      <w:r w:rsidRPr="002C7FAB">
        <w:rPr>
          <w:sz w:val="21"/>
          <w:szCs w:val="21"/>
        </w:rPr>
        <w:t xml:space="preserve"> путем </w:t>
      </w:r>
      <w:r w:rsidR="00C63DC6" w:rsidRPr="002C7FAB">
        <w:rPr>
          <w:sz w:val="21"/>
          <w:szCs w:val="21"/>
        </w:rPr>
        <w:t>направления уведомления другой С</w:t>
      </w:r>
      <w:r w:rsidRPr="002C7FAB">
        <w:rPr>
          <w:sz w:val="21"/>
          <w:szCs w:val="21"/>
        </w:rPr>
        <w:t>тороне.</w:t>
      </w:r>
    </w:p>
    <w:p w:rsidR="00F905FC" w:rsidRDefault="00F905FC" w:rsidP="00F905FC">
      <w:pPr>
        <w:pStyle w:val="ad"/>
        <w:spacing w:line="228" w:lineRule="auto"/>
        <w:rPr>
          <w:sz w:val="21"/>
          <w:szCs w:val="21"/>
        </w:rPr>
      </w:pPr>
    </w:p>
    <w:p w:rsidR="002C7FAB" w:rsidRDefault="002C7FAB" w:rsidP="00F905FC">
      <w:pPr>
        <w:pStyle w:val="ad"/>
        <w:spacing w:line="228" w:lineRule="auto"/>
        <w:rPr>
          <w:sz w:val="21"/>
          <w:szCs w:val="21"/>
        </w:rPr>
      </w:pPr>
    </w:p>
    <w:p w:rsidR="00C82430" w:rsidRDefault="00C82430" w:rsidP="00F905FC">
      <w:pPr>
        <w:pStyle w:val="ad"/>
        <w:spacing w:line="228" w:lineRule="auto"/>
        <w:rPr>
          <w:sz w:val="21"/>
          <w:szCs w:val="21"/>
        </w:rPr>
      </w:pPr>
    </w:p>
    <w:p w:rsidR="00C82430" w:rsidRDefault="00C82430" w:rsidP="00F905FC">
      <w:pPr>
        <w:pStyle w:val="ad"/>
        <w:spacing w:line="228" w:lineRule="auto"/>
        <w:rPr>
          <w:sz w:val="21"/>
          <w:szCs w:val="21"/>
        </w:rPr>
      </w:pPr>
    </w:p>
    <w:p w:rsidR="00C82430" w:rsidRPr="002C7FAB" w:rsidRDefault="00C82430" w:rsidP="00F905FC">
      <w:pPr>
        <w:pStyle w:val="ad"/>
        <w:spacing w:line="228" w:lineRule="auto"/>
        <w:rPr>
          <w:sz w:val="21"/>
          <w:szCs w:val="21"/>
        </w:rPr>
      </w:pPr>
    </w:p>
    <w:p w:rsidR="00D41164" w:rsidRPr="002C7FAB" w:rsidRDefault="00D41164" w:rsidP="00F905FC">
      <w:pPr>
        <w:numPr>
          <w:ilvl w:val="0"/>
          <w:numId w:val="3"/>
        </w:numPr>
        <w:spacing w:before="120" w:after="0" w:line="228" w:lineRule="auto"/>
        <w:ind w:left="714" w:hanging="357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Порядок разрешения споров</w:t>
      </w:r>
    </w:p>
    <w:p w:rsidR="001C21D8" w:rsidRPr="002C7FAB" w:rsidRDefault="001C21D8" w:rsidP="00325A01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>Все споры и разногласия, которые могут возникнуть в связи с выполнением обязат</w:t>
      </w:r>
      <w:r w:rsidR="002910E5" w:rsidRPr="002C7FAB">
        <w:rPr>
          <w:rFonts w:ascii="Times New Roman" w:hAnsi="Times New Roman"/>
          <w:sz w:val="21"/>
          <w:szCs w:val="21"/>
        </w:rPr>
        <w:t>ельств по настоящему договору, С</w:t>
      </w:r>
      <w:r w:rsidRPr="002C7FAB">
        <w:rPr>
          <w:rFonts w:ascii="Times New Roman" w:hAnsi="Times New Roman"/>
          <w:sz w:val="21"/>
          <w:szCs w:val="21"/>
        </w:rPr>
        <w:t xml:space="preserve">тороны будут стремиться разрешать путем переговоров. </w:t>
      </w:r>
    </w:p>
    <w:p w:rsidR="001C21D8" w:rsidRPr="002C7FAB" w:rsidRDefault="001C21D8" w:rsidP="00325A01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>Претензия в</w:t>
      </w:r>
      <w:r w:rsidR="00C63DC6" w:rsidRPr="002C7FAB">
        <w:rPr>
          <w:rFonts w:ascii="Times New Roman" w:hAnsi="Times New Roman"/>
          <w:sz w:val="21"/>
          <w:szCs w:val="21"/>
        </w:rPr>
        <w:t xml:space="preserve"> письменной форме направляется С</w:t>
      </w:r>
      <w:r w:rsidRPr="002C7FAB">
        <w:rPr>
          <w:rFonts w:ascii="Times New Roman" w:hAnsi="Times New Roman"/>
          <w:sz w:val="21"/>
          <w:szCs w:val="21"/>
        </w:rPr>
        <w:t xml:space="preserve">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  </w:t>
      </w:r>
    </w:p>
    <w:p w:rsidR="001C21D8" w:rsidRPr="002C7FAB" w:rsidRDefault="001C21D8" w:rsidP="00325A01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 xml:space="preserve"> Срок рассмотрения писем, уведомлений или претензий и ответа на них по существу заявленных требований не может превышать 10 (десять) рабочих дней со дня их получения.</w:t>
      </w:r>
    </w:p>
    <w:p w:rsidR="00E45815" w:rsidRPr="002C7FAB" w:rsidRDefault="001C21D8" w:rsidP="00325A01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 xml:space="preserve"> В случае если указанные споры и разногласия не могут быть разрешены путем переговоров, они подлежат разрешению в Арбитражном суде Республики Коми в порядке, предусмотренном действующим законодательством Российской Федерации.</w:t>
      </w:r>
    </w:p>
    <w:p w:rsidR="006D7C49" w:rsidRPr="002C7FAB" w:rsidRDefault="006D7C49" w:rsidP="00325A01">
      <w:pPr>
        <w:spacing w:after="0" w:line="228" w:lineRule="auto"/>
        <w:ind w:left="284"/>
        <w:jc w:val="both"/>
        <w:rPr>
          <w:rFonts w:ascii="Times New Roman" w:hAnsi="Times New Roman"/>
          <w:sz w:val="21"/>
          <w:szCs w:val="21"/>
        </w:rPr>
      </w:pPr>
    </w:p>
    <w:p w:rsidR="00D41164" w:rsidRPr="002C7FAB" w:rsidRDefault="00D41164" w:rsidP="00F905FC">
      <w:pPr>
        <w:numPr>
          <w:ilvl w:val="0"/>
          <w:numId w:val="3"/>
        </w:numPr>
        <w:spacing w:before="120" w:after="0" w:line="228" w:lineRule="auto"/>
        <w:ind w:left="714" w:hanging="357"/>
        <w:jc w:val="center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Прочие условия</w:t>
      </w:r>
    </w:p>
    <w:p w:rsidR="00D41164" w:rsidRPr="002C7FAB" w:rsidRDefault="00D41164" w:rsidP="00325A01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 xml:space="preserve">Договор составлен в двух экземплярах на русском языке, оба идентичны и имеют одинаковую юридическую силу, по одному экземпляру для каждой из </w:t>
      </w:r>
      <w:r w:rsidR="00B81957" w:rsidRPr="002C7FAB">
        <w:rPr>
          <w:rFonts w:ascii="Times New Roman" w:hAnsi="Times New Roman"/>
          <w:sz w:val="21"/>
          <w:szCs w:val="21"/>
        </w:rPr>
        <w:t>С</w:t>
      </w:r>
      <w:r w:rsidRPr="002C7FAB">
        <w:rPr>
          <w:rFonts w:ascii="Times New Roman" w:hAnsi="Times New Roman"/>
          <w:sz w:val="21"/>
          <w:szCs w:val="21"/>
        </w:rPr>
        <w:t>торон</w:t>
      </w:r>
      <w:r w:rsidR="004706DF" w:rsidRPr="002C7FAB">
        <w:rPr>
          <w:rFonts w:ascii="Times New Roman" w:hAnsi="Times New Roman"/>
          <w:sz w:val="21"/>
          <w:szCs w:val="21"/>
        </w:rPr>
        <w:t>;</w:t>
      </w:r>
    </w:p>
    <w:p w:rsidR="00D41164" w:rsidRPr="002C7FAB" w:rsidRDefault="001E5BC3" w:rsidP="00325A01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C7FAB">
        <w:rPr>
          <w:rFonts w:ascii="Times New Roman" w:hAnsi="Times New Roman"/>
          <w:sz w:val="21"/>
          <w:szCs w:val="21"/>
        </w:rPr>
        <w:t>Настоящий договор вступает в силу с момента подписания Сторонами и действует до полного исполнения Сторонами своих обязательств</w:t>
      </w:r>
      <w:r w:rsidR="00B81957" w:rsidRPr="002C7FAB">
        <w:rPr>
          <w:rFonts w:ascii="Times New Roman" w:hAnsi="Times New Roman"/>
          <w:sz w:val="21"/>
          <w:szCs w:val="21"/>
        </w:rPr>
        <w:t>.</w:t>
      </w:r>
    </w:p>
    <w:p w:rsidR="000418FC" w:rsidRPr="002C7FAB" w:rsidRDefault="000418FC" w:rsidP="00325A01">
      <w:pPr>
        <w:spacing w:after="0" w:line="228" w:lineRule="auto"/>
        <w:ind w:firstLine="284"/>
        <w:jc w:val="both"/>
        <w:rPr>
          <w:rFonts w:ascii="Times New Roman" w:hAnsi="Times New Roman"/>
          <w:bCs/>
          <w:sz w:val="21"/>
          <w:szCs w:val="21"/>
        </w:rPr>
      </w:pPr>
    </w:p>
    <w:p w:rsidR="00D41164" w:rsidRPr="002C7FAB" w:rsidRDefault="00D41164" w:rsidP="00DC5343">
      <w:pPr>
        <w:numPr>
          <w:ilvl w:val="0"/>
          <w:numId w:val="3"/>
        </w:numPr>
        <w:spacing w:before="120" w:after="0" w:line="228" w:lineRule="auto"/>
        <w:ind w:left="3617" w:hanging="357"/>
        <w:jc w:val="both"/>
        <w:rPr>
          <w:rFonts w:ascii="Times New Roman" w:hAnsi="Times New Roman"/>
          <w:b/>
          <w:bCs/>
          <w:sz w:val="21"/>
          <w:szCs w:val="21"/>
        </w:rPr>
      </w:pPr>
      <w:r w:rsidRPr="002C7FAB">
        <w:rPr>
          <w:rFonts w:ascii="Times New Roman" w:hAnsi="Times New Roman"/>
          <w:b/>
          <w:bCs/>
          <w:sz w:val="21"/>
          <w:szCs w:val="21"/>
        </w:rPr>
        <w:t>Адреса и банковские реквизиты сторон</w:t>
      </w:r>
    </w:p>
    <w:tbl>
      <w:tblPr>
        <w:tblW w:w="9464" w:type="dxa"/>
        <w:tblLayout w:type="fixed"/>
        <w:tblLook w:val="04A0"/>
      </w:tblPr>
      <w:tblGrid>
        <w:gridCol w:w="4503"/>
        <w:gridCol w:w="4961"/>
      </w:tblGrid>
      <w:tr w:rsidR="00D41164" w:rsidRPr="002C7FAB" w:rsidTr="00DB2FE9">
        <w:tc>
          <w:tcPr>
            <w:tcW w:w="4503" w:type="dxa"/>
            <w:hideMark/>
          </w:tcPr>
          <w:p w:rsidR="00D41164" w:rsidRPr="00B82FF6" w:rsidRDefault="00D41164" w:rsidP="00325A01">
            <w:pPr>
              <w:spacing w:after="0"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2FF6">
              <w:rPr>
                <w:rFonts w:ascii="Times New Roman" w:hAnsi="Times New Roman"/>
                <w:sz w:val="21"/>
                <w:szCs w:val="21"/>
              </w:rPr>
              <w:t>«Заказчик»</w:t>
            </w:r>
          </w:p>
          <w:p w:rsidR="006A5B1F" w:rsidRPr="00B82FF6" w:rsidRDefault="006A5B1F" w:rsidP="00325A01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C746F" w:rsidRPr="00B82FF6" w:rsidRDefault="00EC746F" w:rsidP="00325A01">
            <w:pPr>
              <w:spacing w:after="0" w:line="228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24247" w:rsidRPr="00B82FF6" w:rsidRDefault="00924247" w:rsidP="00325A01">
            <w:pPr>
              <w:pStyle w:val="a9"/>
              <w:spacing w:line="228" w:lineRule="auto"/>
              <w:rPr>
                <w:sz w:val="21"/>
                <w:szCs w:val="21"/>
              </w:rPr>
            </w:pPr>
          </w:p>
          <w:p w:rsidR="000B6FA9" w:rsidRPr="00B82FF6" w:rsidRDefault="000B6FA9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1E2052" w:rsidRPr="002C7FAB" w:rsidRDefault="001E2052" w:rsidP="00325A01">
            <w:pPr>
              <w:pStyle w:val="ab"/>
              <w:spacing w:line="228" w:lineRule="auto"/>
              <w:jc w:val="center"/>
              <w:rPr>
                <w:sz w:val="21"/>
                <w:szCs w:val="21"/>
              </w:rPr>
            </w:pPr>
            <w:r w:rsidRPr="002C7FAB">
              <w:rPr>
                <w:sz w:val="21"/>
                <w:szCs w:val="21"/>
              </w:rPr>
              <w:t>Территориальный орган Федеральной службы государственной статистики по Республике Коми (</w:t>
            </w:r>
            <w:proofErr w:type="spellStart"/>
            <w:r w:rsidRPr="002C7FAB">
              <w:rPr>
                <w:sz w:val="21"/>
                <w:szCs w:val="21"/>
              </w:rPr>
              <w:t>Комистат</w:t>
            </w:r>
            <w:proofErr w:type="spellEnd"/>
            <w:r w:rsidRPr="002C7FAB">
              <w:rPr>
                <w:sz w:val="21"/>
                <w:szCs w:val="21"/>
              </w:rPr>
              <w:t>)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Адрес: Республика Коми, 167982, г. Сыктывкар, ГСП 2, ул. Интернациональная, 160;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 xml:space="preserve">ИНН 1101481260, КПП 110101001 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 xml:space="preserve">УФК по Республике Коми 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2C7FAB">
              <w:rPr>
                <w:rFonts w:ascii="Times New Roman" w:hAnsi="Times New Roman"/>
                <w:sz w:val="21"/>
                <w:szCs w:val="21"/>
              </w:rPr>
              <w:t>Комистат</w:t>
            </w:r>
            <w:proofErr w:type="spellEnd"/>
            <w:r w:rsidRPr="002C7FAB">
              <w:rPr>
                <w:rFonts w:ascii="Times New Roman" w:hAnsi="Times New Roman"/>
                <w:sz w:val="21"/>
                <w:szCs w:val="21"/>
              </w:rPr>
              <w:t xml:space="preserve">, л/с 04071143780) 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 xml:space="preserve">КБК  15711301040016000130 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ОТДЕЛЕНИЕ-НБ РЕСПУБЛИКА КОМИ БАНКА РОССИИ//УФК по Республике  Коми г. Сыктывкар</w:t>
            </w:r>
          </w:p>
          <w:p w:rsidR="001E2052" w:rsidRPr="002C7FAB" w:rsidRDefault="00C64860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C7FAB">
              <w:rPr>
                <w:rFonts w:ascii="Times New Roman" w:hAnsi="Times New Roman"/>
                <w:sz w:val="21"/>
                <w:szCs w:val="21"/>
              </w:rPr>
              <w:t>Кор</w:t>
            </w:r>
            <w:proofErr w:type="spellEnd"/>
            <w:r w:rsidRPr="002C7FAB">
              <w:rPr>
                <w:rFonts w:ascii="Times New Roman" w:hAnsi="Times New Roman"/>
                <w:sz w:val="21"/>
                <w:szCs w:val="21"/>
              </w:rPr>
              <w:t>. счет</w:t>
            </w:r>
            <w:r w:rsidR="001E2052" w:rsidRPr="002C7FAB">
              <w:rPr>
                <w:rFonts w:ascii="Times New Roman" w:hAnsi="Times New Roman"/>
                <w:sz w:val="21"/>
                <w:szCs w:val="21"/>
              </w:rPr>
              <w:t xml:space="preserve"> № 40102810245370000074</w:t>
            </w:r>
          </w:p>
          <w:p w:rsidR="001E2052" w:rsidRPr="002C7FAB" w:rsidRDefault="00C64860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Р./счет</w:t>
            </w:r>
            <w:r w:rsidR="001E2052" w:rsidRPr="002C7FAB">
              <w:rPr>
                <w:rFonts w:ascii="Times New Roman" w:hAnsi="Times New Roman"/>
                <w:sz w:val="21"/>
                <w:szCs w:val="21"/>
              </w:rPr>
              <w:t xml:space="preserve"> № 03100643000000010700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БИК 018702501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ОКОНХ 82000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ОКПО 02352789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ОКТМО 87701000</w:t>
            </w:r>
          </w:p>
          <w:p w:rsidR="001E2052" w:rsidRPr="002C7FAB" w:rsidRDefault="001E2052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ОГРН 1021100519450</w:t>
            </w:r>
          </w:p>
          <w:p w:rsidR="000B6FA9" w:rsidRPr="002C7FAB" w:rsidRDefault="000B6FA9" w:rsidP="00325A01">
            <w:pPr>
              <w:spacing w:after="0" w:line="228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41164" w:rsidRPr="002C7FAB" w:rsidTr="00DB2FE9">
        <w:trPr>
          <w:trHeight w:val="235"/>
        </w:trPr>
        <w:tc>
          <w:tcPr>
            <w:tcW w:w="4503" w:type="dxa"/>
          </w:tcPr>
          <w:p w:rsidR="00D41164" w:rsidRPr="002C7FAB" w:rsidRDefault="00D41164" w:rsidP="00325A01">
            <w:pPr>
              <w:spacing w:after="0" w:line="228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  <w:hideMark/>
          </w:tcPr>
          <w:p w:rsidR="00D41164" w:rsidRPr="002C7FAB" w:rsidRDefault="00D41164" w:rsidP="00325A01">
            <w:pPr>
              <w:spacing w:after="0" w:line="228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1164" w:rsidRPr="002C7FAB" w:rsidTr="00DB2FE9">
        <w:tc>
          <w:tcPr>
            <w:tcW w:w="4503" w:type="dxa"/>
          </w:tcPr>
          <w:p w:rsidR="00EC746F" w:rsidRPr="002C7FAB" w:rsidRDefault="00EC746F" w:rsidP="00325A01">
            <w:pPr>
              <w:spacing w:after="0" w:line="228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E2052" w:rsidRPr="002C7FAB" w:rsidRDefault="001E2052" w:rsidP="00325A01">
            <w:pPr>
              <w:spacing w:after="0" w:line="228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E2052" w:rsidRPr="002C7FAB" w:rsidRDefault="001E2052" w:rsidP="00325A01">
            <w:pPr>
              <w:spacing w:after="0" w:line="228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E108A" w:rsidRPr="002C7FAB" w:rsidRDefault="00D41164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___________________</w:t>
            </w:r>
            <w:r w:rsidR="00BE108A" w:rsidRPr="002C7FAB">
              <w:rPr>
                <w:rFonts w:ascii="Times New Roman" w:hAnsi="Times New Roman"/>
                <w:sz w:val="21"/>
                <w:szCs w:val="21"/>
              </w:rPr>
              <w:t>___</w:t>
            </w:r>
            <w:r w:rsidR="00F33913" w:rsidRPr="002C7FA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41164" w:rsidRPr="002C7FAB" w:rsidRDefault="00F33913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4961" w:type="dxa"/>
            <w:hideMark/>
          </w:tcPr>
          <w:p w:rsidR="00D41164" w:rsidRPr="002C7FAB" w:rsidRDefault="00D41164" w:rsidP="00325A01">
            <w:pPr>
              <w:pStyle w:val="2"/>
              <w:spacing w:line="228" w:lineRule="auto"/>
              <w:rPr>
                <w:sz w:val="21"/>
                <w:szCs w:val="21"/>
                <w:lang w:eastAsia="ru-RU"/>
              </w:rPr>
            </w:pPr>
            <w:r w:rsidRPr="002C7FAB">
              <w:rPr>
                <w:sz w:val="21"/>
                <w:szCs w:val="21"/>
                <w:lang w:eastAsia="ru-RU"/>
              </w:rPr>
              <w:t>Заместитель руководителя</w:t>
            </w:r>
          </w:p>
          <w:p w:rsidR="00403EF5" w:rsidRPr="002C7FAB" w:rsidRDefault="00403EF5" w:rsidP="00325A01">
            <w:pPr>
              <w:pStyle w:val="2"/>
              <w:spacing w:line="228" w:lineRule="auto"/>
              <w:rPr>
                <w:sz w:val="21"/>
                <w:szCs w:val="21"/>
                <w:lang w:eastAsia="ru-RU"/>
              </w:rPr>
            </w:pPr>
          </w:p>
          <w:p w:rsidR="001E2052" w:rsidRPr="002C7FAB" w:rsidRDefault="001E2052" w:rsidP="00325A01">
            <w:pPr>
              <w:pStyle w:val="2"/>
              <w:spacing w:line="228" w:lineRule="auto"/>
              <w:rPr>
                <w:sz w:val="21"/>
                <w:szCs w:val="21"/>
                <w:lang w:eastAsia="ru-RU"/>
              </w:rPr>
            </w:pPr>
          </w:p>
          <w:p w:rsidR="00D41164" w:rsidRPr="002C7FAB" w:rsidRDefault="00D41164" w:rsidP="00325A01">
            <w:pPr>
              <w:spacing w:after="0" w:line="228" w:lineRule="auto"/>
              <w:rPr>
                <w:rFonts w:ascii="Times New Roman" w:hAnsi="Times New Roman"/>
                <w:sz w:val="21"/>
                <w:szCs w:val="21"/>
              </w:rPr>
            </w:pPr>
            <w:r w:rsidRPr="002C7FAB">
              <w:rPr>
                <w:rFonts w:ascii="Times New Roman" w:hAnsi="Times New Roman"/>
                <w:sz w:val="21"/>
                <w:szCs w:val="21"/>
              </w:rPr>
              <w:t xml:space="preserve">______________________ </w:t>
            </w:r>
            <w:r w:rsidRPr="002C7FAB">
              <w:rPr>
                <w:rFonts w:ascii="Times New Roman" w:hAnsi="Times New Roman"/>
                <w:sz w:val="21"/>
                <w:szCs w:val="21"/>
              </w:rPr>
              <w:br/>
              <w:t>М.П.</w:t>
            </w:r>
          </w:p>
        </w:tc>
      </w:tr>
    </w:tbl>
    <w:p w:rsidR="00D41164" w:rsidRPr="002C7FAB" w:rsidRDefault="00D41164" w:rsidP="001E2052">
      <w:pPr>
        <w:spacing w:after="0" w:line="216" w:lineRule="auto"/>
        <w:jc w:val="both"/>
        <w:rPr>
          <w:rFonts w:ascii="Times New Roman" w:hAnsi="Times New Roman"/>
          <w:sz w:val="21"/>
          <w:szCs w:val="21"/>
        </w:rPr>
      </w:pPr>
    </w:p>
    <w:p w:rsidR="008E154A" w:rsidRPr="002C7FAB" w:rsidRDefault="008E154A" w:rsidP="001E2052">
      <w:pPr>
        <w:spacing w:after="0" w:line="216" w:lineRule="auto"/>
        <w:jc w:val="both"/>
        <w:rPr>
          <w:rFonts w:ascii="Times New Roman" w:hAnsi="Times New Roman"/>
          <w:sz w:val="21"/>
          <w:szCs w:val="21"/>
        </w:rPr>
      </w:pPr>
    </w:p>
    <w:p w:rsidR="008E154A" w:rsidRPr="002C7FAB" w:rsidRDefault="008E154A" w:rsidP="001E2052">
      <w:pPr>
        <w:spacing w:after="0" w:line="216" w:lineRule="auto"/>
        <w:jc w:val="both"/>
        <w:rPr>
          <w:rFonts w:ascii="Times New Roman" w:hAnsi="Times New Roman"/>
          <w:sz w:val="21"/>
          <w:szCs w:val="21"/>
        </w:rPr>
      </w:pPr>
    </w:p>
    <w:sectPr w:rsidR="008E154A" w:rsidRPr="002C7FAB" w:rsidSect="00EC746F">
      <w:pgSz w:w="11907" w:h="16839" w:code="9"/>
      <w:pgMar w:top="993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3A" w:rsidRDefault="00A5453A" w:rsidP="00D41164">
      <w:pPr>
        <w:spacing w:after="0" w:line="240" w:lineRule="auto"/>
      </w:pPr>
      <w:r>
        <w:separator/>
      </w:r>
    </w:p>
  </w:endnote>
  <w:endnote w:type="continuationSeparator" w:id="0">
    <w:p w:rsidR="00A5453A" w:rsidRDefault="00A5453A" w:rsidP="00D4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3A" w:rsidRDefault="00A5453A" w:rsidP="00D41164">
      <w:pPr>
        <w:spacing w:after="0" w:line="240" w:lineRule="auto"/>
      </w:pPr>
      <w:r>
        <w:separator/>
      </w:r>
    </w:p>
  </w:footnote>
  <w:footnote w:type="continuationSeparator" w:id="0">
    <w:p w:rsidR="00A5453A" w:rsidRDefault="00A5453A" w:rsidP="00D4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0AC9"/>
    <w:multiLevelType w:val="multilevel"/>
    <w:tmpl w:val="0174FF6E"/>
    <w:lvl w:ilvl="0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247274"/>
    <w:multiLevelType w:val="hybridMultilevel"/>
    <w:tmpl w:val="4B22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8E443F"/>
    <w:multiLevelType w:val="multilevel"/>
    <w:tmpl w:val="3B16199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F00030"/>
    <w:multiLevelType w:val="hybridMultilevel"/>
    <w:tmpl w:val="5A0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759D"/>
    <w:multiLevelType w:val="multilevel"/>
    <w:tmpl w:val="3B16199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A3"/>
    <w:rsid w:val="00005E95"/>
    <w:rsid w:val="00014707"/>
    <w:rsid w:val="000218B2"/>
    <w:rsid w:val="000273FA"/>
    <w:rsid w:val="000418FC"/>
    <w:rsid w:val="000562A2"/>
    <w:rsid w:val="00083252"/>
    <w:rsid w:val="00084070"/>
    <w:rsid w:val="00087255"/>
    <w:rsid w:val="000B2756"/>
    <w:rsid w:val="000B6FA9"/>
    <w:rsid w:val="000C69CC"/>
    <w:rsid w:val="000D1106"/>
    <w:rsid w:val="000F61A0"/>
    <w:rsid w:val="00104EB0"/>
    <w:rsid w:val="0011786D"/>
    <w:rsid w:val="0013038C"/>
    <w:rsid w:val="0014518B"/>
    <w:rsid w:val="00156D37"/>
    <w:rsid w:val="00186ECC"/>
    <w:rsid w:val="001B1BB6"/>
    <w:rsid w:val="001B2033"/>
    <w:rsid w:val="001B7DED"/>
    <w:rsid w:val="001C1482"/>
    <w:rsid w:val="001C1694"/>
    <w:rsid w:val="001C21D8"/>
    <w:rsid w:val="001C4492"/>
    <w:rsid w:val="001D2B04"/>
    <w:rsid w:val="001D53DC"/>
    <w:rsid w:val="001E2052"/>
    <w:rsid w:val="001E345C"/>
    <w:rsid w:val="001E4EC2"/>
    <w:rsid w:val="001E5BC3"/>
    <w:rsid w:val="00206AD7"/>
    <w:rsid w:val="00207B3B"/>
    <w:rsid w:val="00221037"/>
    <w:rsid w:val="002274FB"/>
    <w:rsid w:val="0023661F"/>
    <w:rsid w:val="00236FB3"/>
    <w:rsid w:val="002379A9"/>
    <w:rsid w:val="002442B9"/>
    <w:rsid w:val="002546C2"/>
    <w:rsid w:val="00260C50"/>
    <w:rsid w:val="002910E5"/>
    <w:rsid w:val="00291EC2"/>
    <w:rsid w:val="002970CC"/>
    <w:rsid w:val="002A613B"/>
    <w:rsid w:val="002B6BC3"/>
    <w:rsid w:val="002C22E6"/>
    <w:rsid w:val="002C7FAB"/>
    <w:rsid w:val="002E6348"/>
    <w:rsid w:val="002F5CBD"/>
    <w:rsid w:val="00303440"/>
    <w:rsid w:val="00325A01"/>
    <w:rsid w:val="00327ED1"/>
    <w:rsid w:val="00330FE9"/>
    <w:rsid w:val="003429CA"/>
    <w:rsid w:val="003714E9"/>
    <w:rsid w:val="003C71DE"/>
    <w:rsid w:val="003E1EE2"/>
    <w:rsid w:val="003E4929"/>
    <w:rsid w:val="003F4034"/>
    <w:rsid w:val="003F4BC3"/>
    <w:rsid w:val="00400E04"/>
    <w:rsid w:val="0040203A"/>
    <w:rsid w:val="00402058"/>
    <w:rsid w:val="004025D3"/>
    <w:rsid w:val="00403EF5"/>
    <w:rsid w:val="00412049"/>
    <w:rsid w:val="0042462A"/>
    <w:rsid w:val="00435881"/>
    <w:rsid w:val="00441F3C"/>
    <w:rsid w:val="00451AD3"/>
    <w:rsid w:val="004577E2"/>
    <w:rsid w:val="00457CD1"/>
    <w:rsid w:val="00467959"/>
    <w:rsid w:val="004703E7"/>
    <w:rsid w:val="004706DF"/>
    <w:rsid w:val="004715C2"/>
    <w:rsid w:val="00471840"/>
    <w:rsid w:val="004812EA"/>
    <w:rsid w:val="00481CBB"/>
    <w:rsid w:val="004831AA"/>
    <w:rsid w:val="0049595C"/>
    <w:rsid w:val="004A7AF7"/>
    <w:rsid w:val="004B3426"/>
    <w:rsid w:val="004B71E0"/>
    <w:rsid w:val="004C0A97"/>
    <w:rsid w:val="004D35AD"/>
    <w:rsid w:val="005017D1"/>
    <w:rsid w:val="0051310B"/>
    <w:rsid w:val="00513BFD"/>
    <w:rsid w:val="005152AA"/>
    <w:rsid w:val="00533F37"/>
    <w:rsid w:val="00535E14"/>
    <w:rsid w:val="00574879"/>
    <w:rsid w:val="0058309D"/>
    <w:rsid w:val="005A6CD8"/>
    <w:rsid w:val="005B7819"/>
    <w:rsid w:val="005C6455"/>
    <w:rsid w:val="005E2961"/>
    <w:rsid w:val="005E559C"/>
    <w:rsid w:val="005F1837"/>
    <w:rsid w:val="006145A7"/>
    <w:rsid w:val="0061776C"/>
    <w:rsid w:val="0064156E"/>
    <w:rsid w:val="00643F1C"/>
    <w:rsid w:val="00654AB1"/>
    <w:rsid w:val="006851A7"/>
    <w:rsid w:val="006853BE"/>
    <w:rsid w:val="006A5B1F"/>
    <w:rsid w:val="006D7C49"/>
    <w:rsid w:val="006D7CCD"/>
    <w:rsid w:val="006E47A4"/>
    <w:rsid w:val="006F185E"/>
    <w:rsid w:val="006F24F4"/>
    <w:rsid w:val="0073660E"/>
    <w:rsid w:val="00736DE4"/>
    <w:rsid w:val="007427AA"/>
    <w:rsid w:val="00742BAB"/>
    <w:rsid w:val="00753385"/>
    <w:rsid w:val="00760C7B"/>
    <w:rsid w:val="00762E93"/>
    <w:rsid w:val="00777C07"/>
    <w:rsid w:val="00781A42"/>
    <w:rsid w:val="007835CA"/>
    <w:rsid w:val="007B0FCA"/>
    <w:rsid w:val="007B566E"/>
    <w:rsid w:val="007E0BA9"/>
    <w:rsid w:val="007E462F"/>
    <w:rsid w:val="00820B7D"/>
    <w:rsid w:val="00823B49"/>
    <w:rsid w:val="00823B6B"/>
    <w:rsid w:val="008311F1"/>
    <w:rsid w:val="00836255"/>
    <w:rsid w:val="00836EC4"/>
    <w:rsid w:val="00861966"/>
    <w:rsid w:val="0087162E"/>
    <w:rsid w:val="00880515"/>
    <w:rsid w:val="00883D5F"/>
    <w:rsid w:val="008C1540"/>
    <w:rsid w:val="008E154A"/>
    <w:rsid w:val="008F6B60"/>
    <w:rsid w:val="00901552"/>
    <w:rsid w:val="00907A84"/>
    <w:rsid w:val="009159B5"/>
    <w:rsid w:val="00924247"/>
    <w:rsid w:val="00937CA1"/>
    <w:rsid w:val="00956D03"/>
    <w:rsid w:val="0096286B"/>
    <w:rsid w:val="00963D8E"/>
    <w:rsid w:val="0096617C"/>
    <w:rsid w:val="00993078"/>
    <w:rsid w:val="009A4AD0"/>
    <w:rsid w:val="009D3DAE"/>
    <w:rsid w:val="009D6A66"/>
    <w:rsid w:val="009F1BC8"/>
    <w:rsid w:val="00A045CF"/>
    <w:rsid w:val="00A11EFC"/>
    <w:rsid w:val="00A237AF"/>
    <w:rsid w:val="00A35693"/>
    <w:rsid w:val="00A5453A"/>
    <w:rsid w:val="00A70B4A"/>
    <w:rsid w:val="00A90A03"/>
    <w:rsid w:val="00A95D39"/>
    <w:rsid w:val="00AA0EDD"/>
    <w:rsid w:val="00AC64EB"/>
    <w:rsid w:val="00AF5735"/>
    <w:rsid w:val="00B16E80"/>
    <w:rsid w:val="00B234E6"/>
    <w:rsid w:val="00B264C2"/>
    <w:rsid w:val="00B41FF7"/>
    <w:rsid w:val="00B443E3"/>
    <w:rsid w:val="00B5432A"/>
    <w:rsid w:val="00B5485B"/>
    <w:rsid w:val="00B55613"/>
    <w:rsid w:val="00B60FD0"/>
    <w:rsid w:val="00B81957"/>
    <w:rsid w:val="00B82FF6"/>
    <w:rsid w:val="00B9364B"/>
    <w:rsid w:val="00BA4B30"/>
    <w:rsid w:val="00BB01ED"/>
    <w:rsid w:val="00BB1F91"/>
    <w:rsid w:val="00BE108A"/>
    <w:rsid w:val="00BF1030"/>
    <w:rsid w:val="00C32115"/>
    <w:rsid w:val="00C3467D"/>
    <w:rsid w:val="00C44144"/>
    <w:rsid w:val="00C63DC6"/>
    <w:rsid w:val="00C64860"/>
    <w:rsid w:val="00C71D0A"/>
    <w:rsid w:val="00C76EAB"/>
    <w:rsid w:val="00C77D09"/>
    <w:rsid w:val="00C82430"/>
    <w:rsid w:val="00CA43F8"/>
    <w:rsid w:val="00CD2BAA"/>
    <w:rsid w:val="00CD7A1A"/>
    <w:rsid w:val="00CD7D09"/>
    <w:rsid w:val="00CF74E7"/>
    <w:rsid w:val="00D03B39"/>
    <w:rsid w:val="00D1191D"/>
    <w:rsid w:val="00D41164"/>
    <w:rsid w:val="00D43CE2"/>
    <w:rsid w:val="00D52B18"/>
    <w:rsid w:val="00D6590C"/>
    <w:rsid w:val="00D807DF"/>
    <w:rsid w:val="00D97B1D"/>
    <w:rsid w:val="00DB21AF"/>
    <w:rsid w:val="00DB2FE9"/>
    <w:rsid w:val="00DC4C61"/>
    <w:rsid w:val="00DC5343"/>
    <w:rsid w:val="00E13C4C"/>
    <w:rsid w:val="00E24C78"/>
    <w:rsid w:val="00E43CB4"/>
    <w:rsid w:val="00E45815"/>
    <w:rsid w:val="00E45851"/>
    <w:rsid w:val="00E63510"/>
    <w:rsid w:val="00E72E83"/>
    <w:rsid w:val="00E80EE0"/>
    <w:rsid w:val="00E83E93"/>
    <w:rsid w:val="00EA0ECF"/>
    <w:rsid w:val="00EB0C23"/>
    <w:rsid w:val="00EC15DE"/>
    <w:rsid w:val="00EC746F"/>
    <w:rsid w:val="00ED0CAD"/>
    <w:rsid w:val="00ED1854"/>
    <w:rsid w:val="00EE15F3"/>
    <w:rsid w:val="00F02757"/>
    <w:rsid w:val="00F05F02"/>
    <w:rsid w:val="00F13BEE"/>
    <w:rsid w:val="00F153B0"/>
    <w:rsid w:val="00F2136D"/>
    <w:rsid w:val="00F33913"/>
    <w:rsid w:val="00F35FC1"/>
    <w:rsid w:val="00F4253D"/>
    <w:rsid w:val="00F46DC5"/>
    <w:rsid w:val="00F4719E"/>
    <w:rsid w:val="00F802A3"/>
    <w:rsid w:val="00F905FC"/>
    <w:rsid w:val="00F940F4"/>
    <w:rsid w:val="00F9514F"/>
    <w:rsid w:val="00FB59B7"/>
    <w:rsid w:val="00FD16C9"/>
    <w:rsid w:val="00FD42E2"/>
    <w:rsid w:val="00FE13F2"/>
    <w:rsid w:val="00FE2648"/>
    <w:rsid w:val="00FF0777"/>
    <w:rsid w:val="00FF5365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13"/>
    <w:pPr>
      <w:ind w:left="708"/>
    </w:pPr>
  </w:style>
  <w:style w:type="paragraph" w:customStyle="1" w:styleId="ConsPlusNormal">
    <w:name w:val="ConsPlusNormal"/>
    <w:rsid w:val="000273F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41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116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1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1164"/>
    <w:rPr>
      <w:sz w:val="22"/>
      <w:szCs w:val="22"/>
      <w:lang w:eastAsia="en-US"/>
    </w:rPr>
  </w:style>
  <w:style w:type="paragraph" w:styleId="a9">
    <w:name w:val="Title"/>
    <w:basedOn w:val="a"/>
    <w:link w:val="aa"/>
    <w:qFormat/>
    <w:rsid w:val="00D411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41164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41164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ac">
    <w:name w:val="Основной текст Знак"/>
    <w:link w:val="ab"/>
    <w:semiHidden/>
    <w:rsid w:val="00D41164"/>
    <w:rPr>
      <w:rFonts w:ascii="Times New Roman" w:eastAsia="Times New Roman" w:hAnsi="Times New Roman"/>
      <w:b/>
      <w:bCs/>
      <w:sz w:val="22"/>
      <w:szCs w:val="24"/>
    </w:rPr>
  </w:style>
  <w:style w:type="paragraph" w:styleId="ad">
    <w:name w:val="Body Text Indent"/>
    <w:basedOn w:val="a"/>
    <w:link w:val="ae"/>
    <w:unhideWhenUsed/>
    <w:rsid w:val="00D4116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D4116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4116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20">
    <w:name w:val="Основной текст 2 Знак"/>
    <w:link w:val="2"/>
    <w:semiHidden/>
    <w:rsid w:val="00D41164"/>
    <w:rPr>
      <w:rFonts w:ascii="Times New Roman" w:eastAsia="Times New Roman" w:hAnsi="Times New Roman"/>
      <w:sz w:val="22"/>
      <w:szCs w:val="24"/>
    </w:rPr>
  </w:style>
  <w:style w:type="paragraph" w:styleId="3">
    <w:name w:val="Body Text 3"/>
    <w:basedOn w:val="a"/>
    <w:link w:val="30"/>
    <w:semiHidden/>
    <w:unhideWhenUsed/>
    <w:rsid w:val="00D41164"/>
    <w:pPr>
      <w:spacing w:after="36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30">
    <w:name w:val="Основной текст 3 Знак"/>
    <w:link w:val="3"/>
    <w:semiHidden/>
    <w:rsid w:val="00D41164"/>
    <w:rPr>
      <w:rFonts w:ascii="Times New Roman" w:eastAsia="Times New Roman" w:hAnsi="Times New Roman"/>
      <w:sz w:val="22"/>
      <w:szCs w:val="24"/>
    </w:rPr>
  </w:style>
  <w:style w:type="character" w:customStyle="1" w:styleId="FontStyle37">
    <w:name w:val="Font Style37"/>
    <w:uiPriority w:val="99"/>
    <w:rsid w:val="00D411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">
    <w:name w:val="1.Текст"/>
    <w:qFormat/>
    <w:rsid w:val="00533F37"/>
    <w:pPr>
      <w:spacing w:before="6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f">
    <w:name w:val="Основной текст_"/>
    <w:link w:val="10"/>
    <w:rsid w:val="00533F37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533F37"/>
    <w:pPr>
      <w:shd w:val="clear" w:color="auto" w:fill="FFFFFF"/>
      <w:spacing w:before="180" w:after="0" w:line="418" w:lineRule="exact"/>
    </w:pPr>
    <w:rPr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2F5C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F5C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6E84-3C47-4F7A-955F-3DC41FA1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для массовой СМС рассылки</vt:lpstr>
      <vt:lpstr/>
    </vt:vector>
  </TitlesOfParts>
  <Company>Sender SMS SSMS.SU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массовой СМС рассылки</dc:title>
  <dc:subject>Анкета для смс рассылки</dc:subject>
  <dc:creator>SSMS.SU</dc:creator>
  <cp:keywords>смс; рассылка</cp:keywords>
  <cp:lastModifiedBy>ss1002</cp:lastModifiedBy>
  <cp:revision>19</cp:revision>
  <cp:lastPrinted>2022-11-15T07:34:00Z</cp:lastPrinted>
  <dcterms:created xsi:type="dcterms:W3CDTF">2022-01-25T11:09:00Z</dcterms:created>
  <dcterms:modified xsi:type="dcterms:W3CDTF">2022-11-22T08:25:00Z</dcterms:modified>
  <cp:category>смс</cp:category>
</cp:coreProperties>
</file>