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 «Об утверждении Перечня отдаленных и труднодоступных территорий и сроков проведения в них Всероссийской переписи населения 2020 года» (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Минюстом России 8 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на срок один год и более (независимо от того, сколько времени они </w:t>
      </w: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пробыли в стране и сколько им осталось</w:t>
      </w:r>
      <w:proofErr w:type="gramEnd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 xml:space="preserve">и более (независимо от того, когда они </w:t>
      </w:r>
      <w:proofErr w:type="gramStart"/>
      <w:r w:rsidRPr="00C62B0E">
        <w:rPr>
          <w:rFonts w:ascii="Times New Roman" w:hAnsi="Times New Roman" w:cs="Times New Roman"/>
          <w:sz w:val="28"/>
        </w:rPr>
        <w:t>выехали и сколько им осталось</w:t>
      </w:r>
      <w:proofErr w:type="gramEnd"/>
      <w:r w:rsidRPr="00C62B0E">
        <w:rPr>
          <w:rFonts w:ascii="Times New Roman" w:hAnsi="Times New Roman" w:cs="Times New Roman"/>
          <w:sz w:val="28"/>
        </w:rPr>
        <w:t xml:space="preserve">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>, баржа и т. 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C62B0E" w:rsidRDefault="00EE5D00" w:rsidP="00037C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</w:t>
      </w:r>
      <w:r w:rsidR="00037C84" w:rsidRPr="007A158D">
        <w:rPr>
          <w:rFonts w:ascii="Times New Roman" w:hAnsi="Times New Roman" w:cs="Times New Roman"/>
          <w:sz w:val="28"/>
          <w:szCs w:val="28"/>
        </w:rPr>
        <w:t>1.1 раздела 1</w:t>
      </w:r>
      <w:r w:rsidRPr="00C62B0E">
        <w:rPr>
          <w:rFonts w:ascii="Times New Roman" w:hAnsi="Times New Roman" w:cs="Times New Roman"/>
          <w:sz w:val="28"/>
          <w:szCs w:val="28"/>
        </w:rPr>
        <w:t>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 таблице </w:t>
      </w:r>
      <w:r w:rsidR="001A2A67" w:rsidRPr="00021782">
        <w:rPr>
          <w:rFonts w:ascii="Times New Roman" w:hAnsi="Times New Roman" w:cs="Times New Roman"/>
          <w:sz w:val="28"/>
          <w:szCs w:val="28"/>
        </w:rPr>
        <w:t>1.1 раздела 1 и в разделе 6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приводится численность и ха</w:t>
      </w:r>
      <w:bookmarkStart w:id="0" w:name="_GoBack"/>
      <w:bookmarkEnd w:id="0"/>
      <w:r w:rsidRPr="00C62B0E">
        <w:rPr>
          <w:rFonts w:ascii="Times New Roman" w:hAnsi="Times New Roman" w:cs="Times New Roman"/>
          <w:sz w:val="28"/>
          <w:szCs w:val="28"/>
        </w:rPr>
        <w:t>рактеристика лиц, временно находившихся на дату переписи на территории России, но постоянно проживающих за рубежом.</w:t>
      </w:r>
    </w:p>
    <w:p w:rsidR="00250E9D" w:rsidRPr="00037C84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 указавших ответа.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</w:t>
      </w:r>
      <w:proofErr w:type="gramStart"/>
      <w:r w:rsidRPr="00250E9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50E9D">
        <w:rPr>
          <w:rFonts w:ascii="Times New Roman" w:hAnsi="Times New Roman" w:cs="Times New Roman"/>
          <w:sz w:val="28"/>
          <w:szCs w:val="28"/>
        </w:rPr>
        <w:t xml:space="preserve"> человек учтены в переписи только 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465" w:rsidRPr="00847465" w:rsidRDefault="005F777C" w:rsidP="008474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47465" w:rsidRPr="001E21E3">
        <w:rPr>
          <w:rFonts w:ascii="Times New Roman" w:hAnsi="Times New Roman" w:cs="Times New Roman"/>
          <w:b/>
          <w:sz w:val="28"/>
          <w:szCs w:val="28"/>
        </w:rPr>
        <w:t>ражданств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47465" w:rsidRPr="00847465">
        <w:rPr>
          <w:rFonts w:ascii="Times New Roman" w:hAnsi="Times New Roman" w:cs="Times New Roman"/>
          <w:sz w:val="28"/>
          <w:szCs w:val="28"/>
        </w:rPr>
        <w:t xml:space="preserve">. Данные о распределении населения по гражданству </w:t>
      </w:r>
      <w:proofErr w:type="gramStart"/>
      <w:r w:rsidR="00847465" w:rsidRPr="00847465">
        <w:rPr>
          <w:rFonts w:ascii="Times New Roman" w:hAnsi="Times New Roman" w:cs="Times New Roman"/>
          <w:sz w:val="28"/>
          <w:szCs w:val="28"/>
        </w:rPr>
        <w:t xml:space="preserve">получены на основе ответов на вопрос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847465" w:rsidRPr="00847465">
        <w:rPr>
          <w:rFonts w:ascii="Times New Roman" w:hAnsi="Times New Roman" w:cs="Times New Roman"/>
          <w:sz w:val="28"/>
          <w:szCs w:val="28"/>
        </w:rPr>
        <w:t xml:space="preserve"> переписного листа формы Л. Гражданство детей в возрасте до 14 лет определяли</w:t>
      </w:r>
      <w:proofErr w:type="gramEnd"/>
      <w:r w:rsidR="00847465" w:rsidRPr="00847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родители. Если респондент имел помимо</w:t>
      </w:r>
      <w:r w:rsidR="00847465" w:rsidRPr="00847465">
        <w:rPr>
          <w:rFonts w:ascii="Times New Roman" w:hAnsi="Times New Roman" w:cs="Times New Roman"/>
          <w:sz w:val="28"/>
          <w:szCs w:val="28"/>
        </w:rPr>
        <w:t xml:space="preserve"> гражданств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7465" w:rsidRPr="00847465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гражданство </w:t>
      </w:r>
      <w:r w:rsidR="00847465" w:rsidRPr="00847465">
        <w:rPr>
          <w:rFonts w:ascii="Times New Roman" w:hAnsi="Times New Roman" w:cs="Times New Roman"/>
          <w:sz w:val="28"/>
          <w:szCs w:val="28"/>
        </w:rPr>
        <w:t>другого государства, то учитывались оба гражданства. Для тех, кто имел два гражданства иностранных государств, при переписи учитывалось только одно из них на выбор опрашиваемого.</w:t>
      </w:r>
    </w:p>
    <w:p w:rsidR="00BE49C5" w:rsidRPr="00A72CA1" w:rsidRDefault="00BE49C5" w:rsidP="00BE49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таблицах приводится распределение населения по гражданству и возрастным группам. </w:t>
      </w:r>
      <w:r w:rsidRPr="00A72CA1"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 xml:space="preserve">е о </w:t>
      </w:r>
      <w:r w:rsidRPr="00BE49C5">
        <w:rPr>
          <w:rFonts w:ascii="Times New Roman" w:hAnsi="Times New Roman" w:cs="Times New Roman"/>
          <w:b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получены на основе </w:t>
      </w:r>
      <w:r w:rsidRPr="00A72CA1">
        <w:rPr>
          <w:rFonts w:ascii="Times New Roman" w:hAnsi="Times New Roman" w:cs="Times New Roman"/>
          <w:sz w:val="28"/>
          <w:szCs w:val="28"/>
        </w:rPr>
        <w:t>ответов на вопро</w:t>
      </w:r>
      <w:r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A72CA1">
        <w:rPr>
          <w:rFonts w:ascii="Times New Roman" w:hAnsi="Times New Roman" w:cs="Times New Roman"/>
          <w:sz w:val="28"/>
          <w:szCs w:val="28"/>
        </w:rPr>
        <w:t>дате рожде</w:t>
      </w:r>
      <w:r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A72CA1">
        <w:rPr>
          <w:rFonts w:ascii="Times New Roman" w:hAnsi="Times New Roman" w:cs="Times New Roman"/>
          <w:sz w:val="28"/>
          <w:szCs w:val="28"/>
        </w:rPr>
        <w:t>автома</w:t>
      </w:r>
      <w:r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A72CA1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>
        <w:rPr>
          <w:rFonts w:ascii="Times New Roman" w:hAnsi="Times New Roman" w:cs="Times New Roman"/>
          <w:sz w:val="28"/>
          <w:szCs w:val="28"/>
        </w:rPr>
        <w:t xml:space="preserve">Вопрос о дате рождения был обязательным для заполнения всеми респондентами, поэтому в таблицах отсутствует группа «Возраст не указан». </w:t>
      </w:r>
    </w:p>
    <w:p w:rsidR="00BE49C5" w:rsidRDefault="00BE49C5" w:rsidP="00BE4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E4999">
        <w:rPr>
          <w:rFonts w:ascii="Times New Roman" w:hAnsi="Times New Roman" w:cs="Times New Roman"/>
          <w:sz w:val="28"/>
          <w:szCs w:val="28"/>
        </w:rPr>
        <w:t>аселение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моложе трудо</w:t>
      </w:r>
      <w:r>
        <w:rPr>
          <w:rFonts w:ascii="Times New Roman" w:hAnsi="Times New Roman" w:cs="Times New Roman"/>
          <w:sz w:val="28"/>
          <w:szCs w:val="28"/>
        </w:rPr>
        <w:t>способного возраста –</w:t>
      </w:r>
      <w:r w:rsidRPr="00A7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A72CA1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подростки до 16 лет; население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A72CA1">
        <w:rPr>
          <w:rFonts w:ascii="Times New Roman" w:hAnsi="Times New Roman" w:cs="Times New Roman"/>
          <w:sz w:val="28"/>
          <w:szCs w:val="28"/>
        </w:rPr>
        <w:t>женщины 16-5</w:t>
      </w:r>
      <w:r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A72CA1">
        <w:rPr>
          <w:rFonts w:ascii="Times New Roman" w:hAnsi="Times New Roman" w:cs="Times New Roman"/>
          <w:sz w:val="28"/>
          <w:szCs w:val="28"/>
        </w:rPr>
        <w:t>женщины 5</w:t>
      </w:r>
      <w:r>
        <w:rPr>
          <w:rFonts w:ascii="Times New Roman" w:hAnsi="Times New Roman" w:cs="Times New Roman"/>
          <w:sz w:val="28"/>
          <w:szCs w:val="28"/>
        </w:rPr>
        <w:t>6,5</w:t>
      </w:r>
      <w:r w:rsidRPr="00A72CA1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предыдущей Всероссийской переписью населения 2010 года изменились законодательно установленные  границы возраста, </w:t>
      </w:r>
      <w:r w:rsidRPr="000D4055">
        <w:rPr>
          <w:rFonts w:ascii="Times New Roman" w:hAnsi="Times New Roman" w:cs="Times New Roman"/>
          <w:sz w:val="28"/>
          <w:szCs w:val="28"/>
        </w:rPr>
        <w:t>по достижении которого возникает право на пенсию по государственному пенсионному обеспечению. В 2021 году на дату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 верхняя граница</w:t>
      </w:r>
      <w:r w:rsidRPr="00A72CA1">
        <w:rPr>
          <w:rFonts w:ascii="Times New Roman" w:hAnsi="Times New Roman" w:cs="Times New Roman"/>
          <w:sz w:val="28"/>
          <w:szCs w:val="28"/>
        </w:rPr>
        <w:t xml:space="preserve"> трудоспособного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составляла соответственно</w:t>
      </w:r>
      <w:r w:rsidRPr="000D4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мужчин 61,5 лет и для женщин </w:t>
      </w:r>
      <w:r w:rsidRPr="00A72C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6,5 лет. Таким образом, на дату переписи используются следующие возрастные интервалы: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BE49C5" w:rsidTr="00802B39">
        <w:tc>
          <w:tcPr>
            <w:tcW w:w="2633" w:type="dxa"/>
          </w:tcPr>
          <w:p w:rsidR="00BE49C5" w:rsidRDefault="00BE49C5" w:rsidP="00802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BE49C5" w:rsidTr="00802B39">
        <w:tc>
          <w:tcPr>
            <w:tcW w:w="2633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</w:tcPr>
          <w:p w:rsidR="00BE49C5" w:rsidRPr="00072E63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BE49C5" w:rsidRPr="00072E63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BE49C5" w:rsidTr="00802B39">
        <w:tc>
          <w:tcPr>
            <w:tcW w:w="2633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трудоспособного возраста</w:t>
            </w:r>
          </w:p>
        </w:tc>
        <w:tc>
          <w:tcPr>
            <w:tcW w:w="3469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мужчины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женщины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</w:tcPr>
          <w:p w:rsidR="00BE49C5" w:rsidRPr="00072E63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мужчины 60 лет и более,</w:t>
            </w:r>
          </w:p>
          <w:p w:rsidR="00BE49C5" w:rsidRPr="00072E63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женщины 55 лет и более</w:t>
            </w:r>
          </w:p>
        </w:tc>
      </w:tr>
    </w:tbl>
    <w:p w:rsidR="00BE49C5" w:rsidRDefault="00BE49C5" w:rsidP="00A75B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8C" w:rsidRPr="00C62B0E" w:rsidRDefault="00EE5D00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28628C" w:rsidRPr="00A75B4C" w:rsidRDefault="0028628C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28C" w:rsidRDefault="0028628C"/>
    <w:p w:rsidR="0028628C" w:rsidRDefault="0028628C"/>
    <w:p w:rsidR="0028628C" w:rsidRDefault="0028628C"/>
    <w:p w:rsidR="0028628C" w:rsidRDefault="0028628C"/>
    <w:p w:rsidR="0028628C" w:rsidRDefault="0028628C"/>
    <w:sectPr w:rsidR="0028628C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DD" w:rsidRDefault="00FB5ADD" w:rsidP="0059770F">
      <w:pPr>
        <w:spacing w:after="0" w:line="240" w:lineRule="auto"/>
      </w:pPr>
      <w:r>
        <w:separator/>
      </w:r>
    </w:p>
  </w:endnote>
  <w:endnote w:type="continuationSeparator" w:id="0">
    <w:p w:rsidR="00FB5ADD" w:rsidRDefault="00FB5ADD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DD" w:rsidRDefault="00FB5ADD" w:rsidP="0059770F">
      <w:pPr>
        <w:spacing w:after="0" w:line="240" w:lineRule="auto"/>
      </w:pPr>
      <w:r>
        <w:separator/>
      </w:r>
    </w:p>
  </w:footnote>
  <w:footnote w:type="continuationSeparator" w:id="0">
    <w:p w:rsidR="00FB5ADD" w:rsidRDefault="00FB5ADD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A67">
          <w:rPr>
            <w:noProof/>
          </w:rPr>
          <w:t>7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7C84"/>
    <w:rsid w:val="00072E63"/>
    <w:rsid w:val="000A0266"/>
    <w:rsid w:val="000C017B"/>
    <w:rsid w:val="000C3447"/>
    <w:rsid w:val="0019647F"/>
    <w:rsid w:val="001A2A67"/>
    <w:rsid w:val="001E21E3"/>
    <w:rsid w:val="001F0270"/>
    <w:rsid w:val="002162A0"/>
    <w:rsid w:val="00250E9D"/>
    <w:rsid w:val="00252B3C"/>
    <w:rsid w:val="00271A85"/>
    <w:rsid w:val="0028628C"/>
    <w:rsid w:val="002C7AB1"/>
    <w:rsid w:val="00342C8A"/>
    <w:rsid w:val="00343D93"/>
    <w:rsid w:val="00351037"/>
    <w:rsid w:val="00351897"/>
    <w:rsid w:val="003938EE"/>
    <w:rsid w:val="003E1FEB"/>
    <w:rsid w:val="003F2940"/>
    <w:rsid w:val="004D25AB"/>
    <w:rsid w:val="004D4CF9"/>
    <w:rsid w:val="004E5DD3"/>
    <w:rsid w:val="00503EFA"/>
    <w:rsid w:val="00515A2D"/>
    <w:rsid w:val="00521CF9"/>
    <w:rsid w:val="00571A88"/>
    <w:rsid w:val="005779DD"/>
    <w:rsid w:val="0059770F"/>
    <w:rsid w:val="005C30A4"/>
    <w:rsid w:val="005F777C"/>
    <w:rsid w:val="00696135"/>
    <w:rsid w:val="006E6434"/>
    <w:rsid w:val="00700FC7"/>
    <w:rsid w:val="00725FE7"/>
    <w:rsid w:val="00735981"/>
    <w:rsid w:val="007A5445"/>
    <w:rsid w:val="00807A37"/>
    <w:rsid w:val="00830C1C"/>
    <w:rsid w:val="008311CE"/>
    <w:rsid w:val="0084088C"/>
    <w:rsid w:val="00847465"/>
    <w:rsid w:val="0085332F"/>
    <w:rsid w:val="00862258"/>
    <w:rsid w:val="008A767A"/>
    <w:rsid w:val="008B2D52"/>
    <w:rsid w:val="008E4999"/>
    <w:rsid w:val="00956162"/>
    <w:rsid w:val="00964788"/>
    <w:rsid w:val="009B7E26"/>
    <w:rsid w:val="009C76CA"/>
    <w:rsid w:val="009D18D9"/>
    <w:rsid w:val="00A72CA1"/>
    <w:rsid w:val="00A75B4C"/>
    <w:rsid w:val="00A87AF3"/>
    <w:rsid w:val="00AE0729"/>
    <w:rsid w:val="00B31CD3"/>
    <w:rsid w:val="00BB2F90"/>
    <w:rsid w:val="00BB30F5"/>
    <w:rsid w:val="00BE49C5"/>
    <w:rsid w:val="00BE5976"/>
    <w:rsid w:val="00BF2E35"/>
    <w:rsid w:val="00C14373"/>
    <w:rsid w:val="00C35D7E"/>
    <w:rsid w:val="00C442F5"/>
    <w:rsid w:val="00C62B0E"/>
    <w:rsid w:val="00CD01B3"/>
    <w:rsid w:val="00D2031D"/>
    <w:rsid w:val="00D47DA7"/>
    <w:rsid w:val="00D948E1"/>
    <w:rsid w:val="00DD1148"/>
    <w:rsid w:val="00DF3FFD"/>
    <w:rsid w:val="00E57175"/>
    <w:rsid w:val="00E62B29"/>
    <w:rsid w:val="00E67B60"/>
    <w:rsid w:val="00EB31E9"/>
    <w:rsid w:val="00EE5D00"/>
    <w:rsid w:val="00F14512"/>
    <w:rsid w:val="00F24B1C"/>
    <w:rsid w:val="00F536CA"/>
    <w:rsid w:val="00F62230"/>
    <w:rsid w:val="00F64B2E"/>
    <w:rsid w:val="00F65EE1"/>
    <w:rsid w:val="00FA3027"/>
    <w:rsid w:val="00FB5ADD"/>
    <w:rsid w:val="00FD0EFC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Чувьюрова Елена Владимировна</cp:lastModifiedBy>
  <cp:revision>5</cp:revision>
  <cp:lastPrinted>2022-05-30T15:39:00Z</cp:lastPrinted>
  <dcterms:created xsi:type="dcterms:W3CDTF">2022-10-21T06:17:00Z</dcterms:created>
  <dcterms:modified xsi:type="dcterms:W3CDTF">2022-10-31T08:08:00Z</dcterms:modified>
</cp:coreProperties>
</file>